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82" w:rsidRPr="00040F5C" w:rsidRDefault="000318B1" w:rsidP="000318B1">
      <w:pPr>
        <w:spacing w:line="440" w:lineRule="exact"/>
        <w:rPr>
          <w:sz w:val="28"/>
        </w:rPr>
      </w:pPr>
      <w:r w:rsidRPr="00040F5C">
        <w:rPr>
          <w:rFonts w:hint="eastAsia"/>
          <w:sz w:val="28"/>
        </w:rPr>
        <w:t>中央流行</w:t>
      </w:r>
      <w:proofErr w:type="gramStart"/>
      <w:r w:rsidRPr="00040F5C">
        <w:rPr>
          <w:rFonts w:hint="eastAsia"/>
          <w:sz w:val="28"/>
        </w:rPr>
        <w:t>疫</w:t>
      </w:r>
      <w:proofErr w:type="gramEnd"/>
      <w:r w:rsidRPr="00040F5C">
        <w:rPr>
          <w:rFonts w:hint="eastAsia"/>
          <w:sz w:val="28"/>
        </w:rPr>
        <w:t>情指揮中心</w:t>
      </w:r>
      <w:r w:rsidR="00143082" w:rsidRPr="00040F5C">
        <w:rPr>
          <w:rFonts w:hint="eastAsia"/>
          <w:sz w:val="28"/>
        </w:rPr>
        <w:t>,,</w:t>
      </w:r>
      <w:r w:rsidR="00143082" w:rsidRPr="00040F5C">
        <w:rPr>
          <w:rFonts w:hint="eastAsia"/>
          <w:sz w:val="28"/>
        </w:rPr>
        <w:t>衛生福利部</w:t>
      </w:r>
      <w:r w:rsidRPr="00040F5C">
        <w:rPr>
          <w:rFonts w:hint="eastAsia"/>
          <w:sz w:val="28"/>
        </w:rPr>
        <w:t xml:space="preserve">  </w:t>
      </w:r>
    </w:p>
    <w:p w:rsidR="00143082" w:rsidRPr="00040F5C" w:rsidRDefault="00143082" w:rsidP="000318B1">
      <w:pPr>
        <w:spacing w:line="440" w:lineRule="exact"/>
        <w:rPr>
          <w:sz w:val="28"/>
        </w:rPr>
      </w:pPr>
      <w:r w:rsidRPr="00040F5C">
        <w:rPr>
          <w:rFonts w:hint="eastAsia"/>
          <w:sz w:val="28"/>
        </w:rPr>
        <w:t>指揮官</w:t>
      </w:r>
      <w:r w:rsidRPr="00040F5C">
        <w:rPr>
          <w:rFonts w:hint="eastAsia"/>
          <w:sz w:val="28"/>
        </w:rPr>
        <w:t xml:space="preserve"> : </w:t>
      </w:r>
      <w:r w:rsidRPr="00040F5C">
        <w:rPr>
          <w:rFonts w:hint="eastAsia"/>
          <w:sz w:val="28"/>
        </w:rPr>
        <w:t>陳時中</w:t>
      </w:r>
      <w:r w:rsidRPr="00040F5C">
        <w:rPr>
          <w:rFonts w:hint="eastAsia"/>
          <w:sz w:val="28"/>
        </w:rPr>
        <w:t xml:space="preserve"> </w:t>
      </w:r>
      <w:r w:rsidR="00040F5C" w:rsidRPr="00040F5C">
        <w:rPr>
          <w:rFonts w:hint="eastAsia"/>
          <w:sz w:val="28"/>
        </w:rPr>
        <w:t>部長</w:t>
      </w:r>
      <w:r w:rsidR="000318B1" w:rsidRPr="00040F5C">
        <w:rPr>
          <w:rFonts w:hint="eastAsia"/>
          <w:sz w:val="28"/>
        </w:rPr>
        <w:t xml:space="preserve"> </w:t>
      </w:r>
    </w:p>
    <w:p w:rsidR="000318B1" w:rsidRPr="00040F5C" w:rsidRDefault="000318B1" w:rsidP="000318B1">
      <w:pPr>
        <w:spacing w:line="440" w:lineRule="exact"/>
        <w:rPr>
          <w:sz w:val="28"/>
        </w:rPr>
      </w:pPr>
      <w:r w:rsidRPr="00040F5C">
        <w:rPr>
          <w:rFonts w:hint="eastAsia"/>
          <w:sz w:val="28"/>
        </w:rPr>
        <w:t>台北市南港區忠孝東路六段</w:t>
      </w:r>
      <w:r w:rsidRPr="00040F5C">
        <w:rPr>
          <w:rFonts w:hint="eastAsia"/>
          <w:sz w:val="28"/>
        </w:rPr>
        <w:t>488</w:t>
      </w:r>
      <w:r w:rsidRPr="00040F5C">
        <w:rPr>
          <w:rFonts w:hint="eastAsia"/>
          <w:sz w:val="28"/>
        </w:rPr>
        <w:t>號</w:t>
      </w:r>
      <w:bookmarkStart w:id="0" w:name="_GoBack"/>
      <w:bookmarkEnd w:id="0"/>
    </w:p>
    <w:p w:rsidR="00040F5C" w:rsidRDefault="00143082" w:rsidP="00143082">
      <w:pPr>
        <w:spacing w:line="440" w:lineRule="exact"/>
        <w:rPr>
          <w:sz w:val="28"/>
        </w:rPr>
      </w:pPr>
      <w:r w:rsidRPr="00040F5C">
        <w:rPr>
          <w:rFonts w:hint="eastAsia"/>
          <w:sz w:val="28"/>
        </w:rPr>
        <w:t>申請專案</w:t>
      </w:r>
      <w:r w:rsidRPr="00040F5C">
        <w:rPr>
          <w:rFonts w:hint="eastAsia"/>
          <w:sz w:val="28"/>
        </w:rPr>
        <w:t xml:space="preserve"> : </w:t>
      </w:r>
      <w:r w:rsidRPr="00040F5C">
        <w:rPr>
          <w:rFonts w:hint="eastAsia"/>
          <w:sz w:val="28"/>
        </w:rPr>
        <w:t>專利發明人</w:t>
      </w:r>
      <w:r w:rsidRPr="00040F5C">
        <w:rPr>
          <w:rFonts w:hint="eastAsia"/>
          <w:sz w:val="28"/>
        </w:rPr>
        <w:t xml:space="preserve"> : </w:t>
      </w:r>
      <w:r w:rsidR="00040F5C">
        <w:rPr>
          <w:rFonts w:hint="eastAsia"/>
          <w:sz w:val="28"/>
        </w:rPr>
        <w:t>盧再傳</w:t>
      </w:r>
    </w:p>
    <w:p w:rsidR="00040F5C" w:rsidRDefault="00143082" w:rsidP="00143082">
      <w:pPr>
        <w:spacing w:line="440" w:lineRule="exact"/>
        <w:rPr>
          <w:sz w:val="28"/>
        </w:rPr>
      </w:pPr>
      <w:r w:rsidRPr="00040F5C">
        <w:rPr>
          <w:rFonts w:hint="eastAsia"/>
          <w:sz w:val="28"/>
        </w:rPr>
        <w:t>台灣醫療發明專利</w:t>
      </w:r>
      <w:r w:rsidRPr="00040F5C">
        <w:rPr>
          <w:rFonts w:hint="eastAsia"/>
          <w:sz w:val="28"/>
        </w:rPr>
        <w:t xml:space="preserve"> : I263500</w:t>
      </w:r>
      <w:r w:rsidR="00040F5C" w:rsidRPr="00040F5C">
        <w:rPr>
          <w:rFonts w:hint="eastAsia"/>
          <w:sz w:val="28"/>
        </w:rPr>
        <w:t>。</w:t>
      </w:r>
    </w:p>
    <w:p w:rsidR="00143082" w:rsidRPr="00040F5C" w:rsidRDefault="00143082" w:rsidP="00143082">
      <w:pPr>
        <w:spacing w:line="440" w:lineRule="exact"/>
        <w:rPr>
          <w:sz w:val="28"/>
        </w:rPr>
      </w:pPr>
      <w:r w:rsidRPr="00040F5C">
        <w:rPr>
          <w:rFonts w:hint="eastAsia"/>
          <w:sz w:val="28"/>
        </w:rPr>
        <w:t>美國醫療發明專利</w:t>
      </w:r>
      <w:r w:rsidRPr="00040F5C">
        <w:rPr>
          <w:rFonts w:hint="eastAsia"/>
          <w:sz w:val="28"/>
        </w:rPr>
        <w:t xml:space="preserve"> : US7,534,740 B2</w:t>
      </w:r>
      <w:r w:rsidRPr="00040F5C">
        <w:rPr>
          <w:rFonts w:hint="eastAsia"/>
          <w:sz w:val="28"/>
        </w:rPr>
        <w:t>。</w:t>
      </w:r>
      <w:r w:rsidRPr="00040F5C">
        <w:rPr>
          <w:rFonts w:hint="eastAsia"/>
          <w:sz w:val="28"/>
        </w:rPr>
        <w:t xml:space="preserve">                  </w:t>
      </w:r>
    </w:p>
    <w:p w:rsidR="00143082" w:rsidRPr="00040F5C" w:rsidRDefault="00143082" w:rsidP="00143082">
      <w:pPr>
        <w:spacing w:line="440" w:lineRule="exact"/>
        <w:rPr>
          <w:sz w:val="28"/>
        </w:rPr>
      </w:pPr>
      <w:r w:rsidRPr="00040F5C">
        <w:rPr>
          <w:rFonts w:hint="eastAsia"/>
          <w:sz w:val="28"/>
        </w:rPr>
        <w:t>嘉義市東義路</w:t>
      </w:r>
      <w:r w:rsidRPr="00040F5C">
        <w:rPr>
          <w:rFonts w:hint="eastAsia"/>
          <w:sz w:val="28"/>
        </w:rPr>
        <w:t>560</w:t>
      </w:r>
      <w:r w:rsidRPr="00040F5C">
        <w:rPr>
          <w:rFonts w:hint="eastAsia"/>
          <w:sz w:val="28"/>
        </w:rPr>
        <w:t>號</w:t>
      </w:r>
      <w:r w:rsidRPr="00040F5C">
        <w:rPr>
          <w:rFonts w:hint="eastAsia"/>
          <w:sz w:val="28"/>
        </w:rPr>
        <w:t xml:space="preserve">  </w:t>
      </w:r>
      <w:r w:rsidRPr="00040F5C">
        <w:rPr>
          <w:rFonts w:hint="eastAsia"/>
          <w:sz w:val="28"/>
        </w:rPr>
        <w:t>電話</w:t>
      </w:r>
      <w:r w:rsidRPr="00040F5C">
        <w:rPr>
          <w:rFonts w:hint="eastAsia"/>
          <w:sz w:val="28"/>
        </w:rPr>
        <w:t xml:space="preserve"> :  05-2766925</w:t>
      </w:r>
    </w:p>
    <w:p w:rsidR="00143082" w:rsidRPr="00040F5C" w:rsidRDefault="00143082" w:rsidP="00143082">
      <w:pPr>
        <w:spacing w:line="440" w:lineRule="exact"/>
        <w:rPr>
          <w:sz w:val="28"/>
        </w:rPr>
      </w:pPr>
      <w:proofErr w:type="gramStart"/>
      <w:r w:rsidRPr="00040F5C">
        <w:rPr>
          <w:sz w:val="28"/>
        </w:rPr>
        <w:t>EMAIL :</w:t>
      </w:r>
      <w:proofErr w:type="gramEnd"/>
      <w:r w:rsidRPr="00040F5C">
        <w:rPr>
          <w:sz w:val="28"/>
        </w:rPr>
        <w:t xml:space="preserve"> cy.nec@msa.hinet.net</w:t>
      </w:r>
    </w:p>
    <w:p w:rsidR="00143082" w:rsidRPr="00040F5C" w:rsidRDefault="00143082" w:rsidP="00143082">
      <w:pPr>
        <w:spacing w:line="440" w:lineRule="exact"/>
        <w:rPr>
          <w:sz w:val="28"/>
        </w:rPr>
      </w:pPr>
      <w:r w:rsidRPr="00040F5C">
        <w:rPr>
          <w:rFonts w:hint="eastAsia"/>
          <w:sz w:val="28"/>
        </w:rPr>
        <w:t>http://www.cy-</w:t>
      </w:r>
      <w:proofErr w:type="gramStart"/>
      <w:r w:rsidRPr="00040F5C">
        <w:rPr>
          <w:rFonts w:hint="eastAsia"/>
          <w:sz w:val="28"/>
        </w:rPr>
        <w:t>nec.idv.tw .</w:t>
      </w:r>
      <w:proofErr w:type="gramEnd"/>
      <w:r w:rsidRPr="00040F5C">
        <w:rPr>
          <w:rFonts w:hint="eastAsia"/>
          <w:sz w:val="28"/>
        </w:rPr>
        <w:t xml:space="preserve"> </w:t>
      </w:r>
      <w:r w:rsidR="005161A6">
        <w:rPr>
          <w:rFonts w:hint="eastAsia"/>
          <w:sz w:val="28"/>
        </w:rPr>
        <w:t>75phwater.com .</w:t>
      </w:r>
      <w:proofErr w:type="spellStart"/>
      <w:r w:rsidRPr="00040F5C">
        <w:rPr>
          <w:rFonts w:hint="eastAsia"/>
          <w:sz w:val="28"/>
        </w:rPr>
        <w:t>tw</w:t>
      </w:r>
      <w:proofErr w:type="spellEnd"/>
    </w:p>
    <w:p w:rsidR="00224379" w:rsidRPr="004C009C" w:rsidRDefault="00241566" w:rsidP="000318B1">
      <w:pPr>
        <w:spacing w:line="440" w:lineRule="exact"/>
        <w:rPr>
          <w:sz w:val="28"/>
        </w:rPr>
      </w:pPr>
      <w:r>
        <w:rPr>
          <w:rFonts w:hint="eastAsia"/>
          <w:sz w:val="28"/>
        </w:rPr>
        <w:t>申請專案速審成就防疫國家</w:t>
      </w:r>
      <w:proofErr w:type="gramStart"/>
      <w:r>
        <w:rPr>
          <w:rFonts w:hint="eastAsia"/>
          <w:sz w:val="28"/>
        </w:rPr>
        <w:t>隊食藥署</w:t>
      </w:r>
      <w:proofErr w:type="gramEnd"/>
      <w:r w:rsidRPr="00241566">
        <w:rPr>
          <w:rFonts w:hint="eastAsia"/>
          <w:sz w:val="28"/>
        </w:rPr>
        <w:t>核准</w:t>
      </w:r>
      <w:r w:rsidRPr="00241566">
        <w:rPr>
          <w:rFonts w:hint="eastAsia"/>
          <w:sz w:val="28"/>
        </w:rPr>
        <w:t>"</w:t>
      </w:r>
      <w:r w:rsidRPr="00241566">
        <w:rPr>
          <w:rFonts w:hint="eastAsia"/>
          <w:sz w:val="28"/>
        </w:rPr>
        <w:t>物理性研磨奈米薄膜化</w:t>
      </w:r>
      <w:r>
        <w:rPr>
          <w:rFonts w:hint="eastAsia"/>
          <w:sz w:val="28"/>
        </w:rPr>
        <w:t>Tio</w:t>
      </w:r>
      <w:r w:rsidRPr="00241566">
        <w:rPr>
          <w:rFonts w:hint="eastAsia"/>
          <w:sz w:val="28"/>
        </w:rPr>
        <w:t>2</w:t>
      </w:r>
      <w:r w:rsidRPr="00241566">
        <w:rPr>
          <w:rFonts w:hint="eastAsia"/>
          <w:sz w:val="28"/>
        </w:rPr>
        <w:t>爆裂機能水</w:t>
      </w:r>
      <w:r w:rsidRPr="00241566">
        <w:rPr>
          <w:rFonts w:hint="eastAsia"/>
          <w:sz w:val="28"/>
        </w:rPr>
        <w:t>"</w:t>
      </w:r>
      <w:r w:rsidRPr="00241566">
        <w:rPr>
          <w:rFonts w:hint="eastAsia"/>
          <w:sz w:val="28"/>
        </w:rPr>
        <w:t>簡稱</w:t>
      </w:r>
      <w:r>
        <w:rPr>
          <w:rFonts w:hint="eastAsia"/>
          <w:sz w:val="28"/>
        </w:rPr>
        <w:t>"Tio</w:t>
      </w:r>
      <w:r w:rsidRPr="00241566">
        <w:rPr>
          <w:rFonts w:hint="eastAsia"/>
          <w:sz w:val="28"/>
        </w:rPr>
        <w:t>2</w:t>
      </w:r>
      <w:r w:rsidRPr="00241566">
        <w:rPr>
          <w:rFonts w:hint="eastAsia"/>
          <w:sz w:val="28"/>
        </w:rPr>
        <w:t>爆裂機能水</w:t>
      </w:r>
      <w:r w:rsidRPr="00241566">
        <w:rPr>
          <w:rFonts w:hint="eastAsia"/>
          <w:sz w:val="28"/>
        </w:rPr>
        <w:t>"</w:t>
      </w:r>
      <w:r w:rsidRPr="00241566">
        <w:rPr>
          <w:rFonts w:hint="eastAsia"/>
          <w:sz w:val="28"/>
        </w:rPr>
        <w:t>又稱</w:t>
      </w:r>
      <w:r w:rsidRPr="00241566">
        <w:rPr>
          <w:rFonts w:hint="eastAsia"/>
          <w:sz w:val="28"/>
        </w:rPr>
        <w:t>"</w:t>
      </w:r>
      <w:r w:rsidRPr="00241566">
        <w:rPr>
          <w:rFonts w:hint="eastAsia"/>
          <w:sz w:val="28"/>
        </w:rPr>
        <w:t>大自然機能食用鮮味水</w:t>
      </w:r>
      <w:r w:rsidRPr="00241566">
        <w:rPr>
          <w:rFonts w:hint="eastAsia"/>
          <w:sz w:val="28"/>
        </w:rPr>
        <w:t>"</w:t>
      </w:r>
      <w:r w:rsidRPr="00241566">
        <w:rPr>
          <w:rFonts w:hint="eastAsia"/>
          <w:sz w:val="28"/>
        </w:rPr>
        <w:t>防疫上市</w:t>
      </w:r>
      <w:r w:rsidR="005161A6" w:rsidRPr="00D069FE">
        <w:rPr>
          <w:rFonts w:hint="eastAsia"/>
          <w:sz w:val="28"/>
        </w:rPr>
        <w:t xml:space="preserve"> ,</w:t>
      </w:r>
      <w:r w:rsidR="00D069FE" w:rsidRPr="00D069FE">
        <w:rPr>
          <w:rFonts w:hint="eastAsia"/>
          <w:sz w:val="28"/>
        </w:rPr>
        <w:t xml:space="preserve"> Tio2</w:t>
      </w:r>
      <w:r w:rsidR="00D069FE" w:rsidRPr="00D069FE">
        <w:rPr>
          <w:rFonts w:hint="eastAsia"/>
          <w:sz w:val="28"/>
        </w:rPr>
        <w:t>爆裂機能水</w:t>
      </w:r>
      <w:r w:rsidR="00D069FE" w:rsidRPr="00D069FE">
        <w:rPr>
          <w:rFonts w:hint="eastAsia"/>
          <w:sz w:val="28"/>
        </w:rPr>
        <w:t xml:space="preserve"> ,</w:t>
      </w:r>
      <w:r w:rsidR="00D069FE">
        <w:rPr>
          <w:rFonts w:hint="eastAsia"/>
        </w:rPr>
        <w:t xml:space="preserve"> </w:t>
      </w:r>
      <w:r w:rsidR="00D069FE" w:rsidRPr="00D069FE">
        <w:rPr>
          <w:rFonts w:hint="eastAsia"/>
          <w:sz w:val="28"/>
        </w:rPr>
        <w:t>專案製造可免除</w:t>
      </w:r>
      <w:r w:rsidR="00D069FE" w:rsidRPr="00D069FE">
        <w:rPr>
          <w:rFonts w:hint="eastAsia"/>
          <w:sz w:val="28"/>
        </w:rPr>
        <w:t>GMP</w:t>
      </w:r>
      <w:r w:rsidR="00D069FE" w:rsidRPr="00D069FE">
        <w:rPr>
          <w:rFonts w:hint="eastAsia"/>
          <w:sz w:val="28"/>
        </w:rPr>
        <w:t>申請</w:t>
      </w:r>
      <w:r w:rsidR="005161A6">
        <w:rPr>
          <w:rFonts w:hint="eastAsia"/>
          <w:sz w:val="28"/>
        </w:rPr>
        <w:t xml:space="preserve"> </w:t>
      </w:r>
      <w:r>
        <w:rPr>
          <w:rFonts w:hint="eastAsia"/>
          <w:sz w:val="28"/>
        </w:rPr>
        <w:t>!</w:t>
      </w:r>
    </w:p>
    <w:p w:rsidR="00DE4509" w:rsidRPr="004C009C" w:rsidRDefault="00C95EF3" w:rsidP="000318B1">
      <w:pPr>
        <w:spacing w:line="440" w:lineRule="exact"/>
        <w:rPr>
          <w:sz w:val="28"/>
        </w:rPr>
      </w:pPr>
      <w:proofErr w:type="gramStart"/>
      <w:r w:rsidRPr="004C009C">
        <w:rPr>
          <w:rFonts w:hint="eastAsia"/>
          <w:sz w:val="28"/>
        </w:rPr>
        <w:t>一</w:t>
      </w:r>
      <w:proofErr w:type="gramEnd"/>
      <w:r w:rsidRPr="004C009C">
        <w:rPr>
          <w:rFonts w:hint="eastAsia"/>
          <w:sz w:val="28"/>
        </w:rPr>
        <w:t>,</w:t>
      </w:r>
      <w:r w:rsidR="0017371D" w:rsidRPr="004C009C">
        <w:rPr>
          <w:rFonts w:hint="eastAsia"/>
          <w:sz w:val="28"/>
        </w:rPr>
        <w:t xml:space="preserve"> </w:t>
      </w:r>
      <w:r w:rsidR="0017371D" w:rsidRPr="004C009C">
        <w:rPr>
          <w:rFonts w:hint="eastAsia"/>
          <w:sz w:val="28"/>
        </w:rPr>
        <w:t>中央流行</w:t>
      </w:r>
      <w:proofErr w:type="gramStart"/>
      <w:r w:rsidR="0017371D" w:rsidRPr="004C009C">
        <w:rPr>
          <w:rFonts w:hint="eastAsia"/>
          <w:sz w:val="28"/>
        </w:rPr>
        <w:t>疫</w:t>
      </w:r>
      <w:proofErr w:type="gramEnd"/>
      <w:r w:rsidR="0017371D" w:rsidRPr="004C009C">
        <w:rPr>
          <w:rFonts w:hint="eastAsia"/>
          <w:sz w:val="28"/>
        </w:rPr>
        <w:t>情指揮中心指揮官陳時中今表示，因應國內</w:t>
      </w:r>
      <w:r w:rsidR="0017371D" w:rsidRPr="004C009C">
        <w:rPr>
          <w:rFonts w:hint="eastAsia"/>
          <w:sz w:val="28"/>
        </w:rPr>
        <w:t>COVID-19</w:t>
      </w:r>
      <w:r w:rsidR="0017371D" w:rsidRPr="004C009C">
        <w:rPr>
          <w:rFonts w:hint="eastAsia"/>
          <w:sz w:val="28"/>
        </w:rPr>
        <w:t>（武漢肺炎）</w:t>
      </w:r>
      <w:proofErr w:type="gramStart"/>
      <w:r w:rsidR="0017371D" w:rsidRPr="004C009C">
        <w:rPr>
          <w:rFonts w:hint="eastAsia"/>
          <w:sz w:val="28"/>
        </w:rPr>
        <w:t>疫</w:t>
      </w:r>
      <w:proofErr w:type="gramEnd"/>
      <w:r w:rsidR="0017371D" w:rsidRPr="004C009C">
        <w:rPr>
          <w:rFonts w:hint="eastAsia"/>
          <w:sz w:val="28"/>
        </w:rPr>
        <w:t>情緊急所需，</w:t>
      </w:r>
      <w:proofErr w:type="gramStart"/>
      <w:r w:rsidR="0017371D" w:rsidRPr="004C009C">
        <w:rPr>
          <w:rFonts w:hint="eastAsia"/>
          <w:sz w:val="28"/>
        </w:rPr>
        <w:t>衛福部食藥署</w:t>
      </w:r>
      <w:proofErr w:type="gramEnd"/>
      <w:r w:rsidR="0017371D" w:rsidRPr="004C009C">
        <w:rPr>
          <w:rFonts w:hint="eastAsia"/>
          <w:sz w:val="28"/>
        </w:rPr>
        <w:t>為全力加速醫療器材防疫物資上市，積極輔導廠商依循「藥事法」第</w:t>
      </w:r>
      <w:r w:rsidR="0017371D" w:rsidRPr="004C009C">
        <w:rPr>
          <w:rFonts w:hint="eastAsia"/>
          <w:sz w:val="28"/>
        </w:rPr>
        <w:t>48-2</w:t>
      </w:r>
      <w:r w:rsidR="0017371D" w:rsidRPr="004C009C">
        <w:rPr>
          <w:rFonts w:hint="eastAsia"/>
          <w:sz w:val="28"/>
        </w:rPr>
        <w:t>條第</w:t>
      </w:r>
      <w:r w:rsidR="0017371D" w:rsidRPr="004C009C">
        <w:rPr>
          <w:rFonts w:hint="eastAsia"/>
          <w:sz w:val="28"/>
        </w:rPr>
        <w:t>1</w:t>
      </w:r>
      <w:r w:rsidR="0017371D" w:rsidRPr="004C009C">
        <w:rPr>
          <w:rFonts w:hint="eastAsia"/>
          <w:sz w:val="28"/>
        </w:rPr>
        <w:t>項第</w:t>
      </w:r>
      <w:r w:rsidR="0017371D" w:rsidRPr="004C009C">
        <w:rPr>
          <w:rFonts w:hint="eastAsia"/>
          <w:sz w:val="28"/>
        </w:rPr>
        <w:t>2</w:t>
      </w:r>
      <w:r w:rsidR="0017371D" w:rsidRPr="004C009C">
        <w:rPr>
          <w:rFonts w:hint="eastAsia"/>
          <w:sz w:val="28"/>
        </w:rPr>
        <w:t>款及「特定藥物專案核准製造及輸入辦法」第</w:t>
      </w:r>
      <w:r w:rsidR="0017371D" w:rsidRPr="004C009C">
        <w:rPr>
          <w:rFonts w:hint="eastAsia"/>
          <w:sz w:val="28"/>
        </w:rPr>
        <w:t>4</w:t>
      </w:r>
      <w:r w:rsidR="0017371D" w:rsidRPr="004C009C">
        <w:rPr>
          <w:rFonts w:hint="eastAsia"/>
          <w:sz w:val="28"/>
        </w:rPr>
        <w:t>條相關規定，</w:t>
      </w:r>
      <w:r w:rsidR="00A41D6D" w:rsidRPr="004C009C">
        <w:rPr>
          <w:rFonts w:hint="eastAsia"/>
          <w:sz w:val="28"/>
        </w:rPr>
        <w:t>提出中華民國專利證書</w:t>
      </w:r>
      <w:r w:rsidR="00A41D6D" w:rsidRPr="004C009C">
        <w:rPr>
          <w:rFonts w:hint="eastAsia"/>
          <w:sz w:val="28"/>
        </w:rPr>
        <w:t>,,</w:t>
      </w:r>
      <w:r w:rsidR="00A41D6D" w:rsidRPr="004C009C">
        <w:rPr>
          <w:rFonts w:hint="eastAsia"/>
        </w:rPr>
        <w:t xml:space="preserve"> </w:t>
      </w:r>
      <w:r w:rsidR="00A41D6D" w:rsidRPr="004C009C">
        <w:rPr>
          <w:rFonts w:hint="eastAsia"/>
          <w:sz w:val="28"/>
        </w:rPr>
        <w:t>發明第</w:t>
      </w:r>
      <w:r w:rsidR="00A41D6D" w:rsidRPr="004C009C">
        <w:rPr>
          <w:rFonts w:hint="eastAsia"/>
          <w:sz w:val="28"/>
        </w:rPr>
        <w:t xml:space="preserve"> I263500</w:t>
      </w:r>
      <w:r w:rsidR="00A41D6D" w:rsidRPr="004C009C">
        <w:rPr>
          <w:rFonts w:hint="eastAsia"/>
          <w:sz w:val="28"/>
        </w:rPr>
        <w:t>號</w:t>
      </w:r>
      <w:r w:rsidR="00A41D6D" w:rsidRPr="004C009C">
        <w:rPr>
          <w:rFonts w:hint="eastAsia"/>
          <w:sz w:val="28"/>
        </w:rPr>
        <w:t xml:space="preserve"> ,, </w:t>
      </w:r>
      <w:r w:rsidR="00A41D6D" w:rsidRPr="004C009C">
        <w:rPr>
          <w:rFonts w:hint="eastAsia"/>
          <w:sz w:val="28"/>
        </w:rPr>
        <w:t>發明名稱</w:t>
      </w:r>
      <w:r w:rsidR="00A41D6D" w:rsidRPr="004C009C">
        <w:rPr>
          <w:rFonts w:hint="eastAsia"/>
          <w:sz w:val="28"/>
        </w:rPr>
        <w:t xml:space="preserve"> : </w:t>
      </w:r>
      <w:r w:rsidR="00A41D6D" w:rsidRPr="004C009C">
        <w:rPr>
          <w:rFonts w:hint="eastAsia"/>
          <w:sz w:val="28"/>
        </w:rPr>
        <w:t>可用在醫療之光觸媒物理水分子之製造方法</w:t>
      </w:r>
      <w:r w:rsidR="00A41D6D" w:rsidRPr="004C009C">
        <w:rPr>
          <w:rFonts w:hint="eastAsia"/>
          <w:sz w:val="28"/>
        </w:rPr>
        <w:t xml:space="preserve"> ,, United States Patent Lu  Patent No.: US 7,534740 </w:t>
      </w:r>
      <w:proofErr w:type="gramStart"/>
      <w:r w:rsidR="00A41D6D" w:rsidRPr="004C009C">
        <w:rPr>
          <w:rFonts w:hint="eastAsia"/>
          <w:sz w:val="28"/>
        </w:rPr>
        <w:t>B2</w:t>
      </w:r>
      <w:r w:rsidR="00DE4509" w:rsidRPr="004C009C">
        <w:rPr>
          <w:rFonts w:hint="eastAsia"/>
          <w:sz w:val="28"/>
        </w:rPr>
        <w:t xml:space="preserve"> ,</w:t>
      </w:r>
      <w:proofErr w:type="gramEnd"/>
      <w:r w:rsidR="00DE4509" w:rsidRPr="004C009C">
        <w:rPr>
          <w:rFonts w:hint="eastAsia"/>
          <w:sz w:val="28"/>
        </w:rPr>
        <w:t xml:space="preserve">, Date of pate of patent : May 19,2009 ,, METHOD TO PRODUCE PHOTO-CATALYST PHYSICAL WATER MOLECULE FOR  </w:t>
      </w:r>
    </w:p>
    <w:p w:rsidR="00A41D6D" w:rsidRDefault="00DE4509" w:rsidP="000318B1">
      <w:pPr>
        <w:spacing w:line="440" w:lineRule="exact"/>
        <w:rPr>
          <w:sz w:val="28"/>
        </w:rPr>
      </w:pPr>
      <w:r w:rsidRPr="004C009C">
        <w:rPr>
          <w:rFonts w:hint="eastAsia"/>
          <w:sz w:val="28"/>
        </w:rPr>
        <w:t xml:space="preserve">MEDICAL </w:t>
      </w:r>
      <w:r w:rsidR="00610357" w:rsidRPr="004C009C">
        <w:rPr>
          <w:rFonts w:hint="eastAsia"/>
          <w:sz w:val="28"/>
        </w:rPr>
        <w:t>PURPOSES</w:t>
      </w:r>
      <w:r w:rsidR="00A41D6D" w:rsidRPr="004C009C">
        <w:rPr>
          <w:rFonts w:hint="eastAsia"/>
          <w:sz w:val="28"/>
        </w:rPr>
        <w:t>專案製造申請，而本公司</w:t>
      </w:r>
      <w:r w:rsidR="00A41D6D" w:rsidRPr="004C009C">
        <w:rPr>
          <w:sz w:val="28"/>
        </w:rPr>
        <w:t>"</w:t>
      </w:r>
      <w:r w:rsidR="00A41D6D" w:rsidRPr="004C009C">
        <w:rPr>
          <w:rFonts w:hint="eastAsia"/>
          <w:sz w:val="28"/>
        </w:rPr>
        <w:t>物理性硏磨奈米</w:t>
      </w:r>
      <w:r w:rsidR="00A41D6D" w:rsidRPr="004C009C">
        <w:rPr>
          <w:sz w:val="28"/>
        </w:rPr>
        <w:t>Ti</w:t>
      </w:r>
      <w:r w:rsidR="00A41D6D" w:rsidRPr="0099683A">
        <w:rPr>
          <w:sz w:val="22"/>
        </w:rPr>
        <w:t>O</w:t>
      </w:r>
      <w:r w:rsidR="00A41D6D" w:rsidRPr="004C009C">
        <w:rPr>
          <w:sz w:val="28"/>
        </w:rPr>
        <w:t>2</w:t>
      </w:r>
      <w:r w:rsidR="00A41D6D" w:rsidRPr="004C009C">
        <w:rPr>
          <w:rFonts w:hint="eastAsia"/>
          <w:sz w:val="28"/>
        </w:rPr>
        <w:t>薄膜入宿水分團鍵爆裂機能水</w:t>
      </w:r>
      <w:r w:rsidR="00A41D6D" w:rsidRPr="004C009C">
        <w:rPr>
          <w:sz w:val="28"/>
        </w:rPr>
        <w:t>"</w:t>
      </w:r>
      <w:r w:rsidR="00A41D6D" w:rsidRPr="004C009C">
        <w:rPr>
          <w:rFonts w:hint="eastAsia"/>
          <w:sz w:val="28"/>
        </w:rPr>
        <w:t>自申請至相關單位慎審下已獲得美國</w:t>
      </w:r>
      <w:r w:rsidR="00A41D6D" w:rsidRPr="004C009C">
        <w:rPr>
          <w:sz w:val="28"/>
        </w:rPr>
        <w:t xml:space="preserve"> </w:t>
      </w:r>
      <w:r w:rsidR="00A41D6D" w:rsidRPr="004C009C">
        <w:rPr>
          <w:rFonts w:hint="eastAsia"/>
          <w:sz w:val="28"/>
        </w:rPr>
        <w:t>丶</w:t>
      </w:r>
      <w:r w:rsidR="00A41D6D" w:rsidRPr="004C009C">
        <w:rPr>
          <w:sz w:val="28"/>
        </w:rPr>
        <w:t xml:space="preserve"> </w:t>
      </w:r>
      <w:r w:rsidR="00A41D6D" w:rsidRPr="004C009C">
        <w:rPr>
          <w:rFonts w:hint="eastAsia"/>
          <w:sz w:val="28"/>
        </w:rPr>
        <w:t>台灣醫療製造發明專利，以期本</w:t>
      </w:r>
      <w:r w:rsidR="00A41D6D" w:rsidRPr="004C009C">
        <w:rPr>
          <w:sz w:val="28"/>
        </w:rPr>
        <w:t>"</w:t>
      </w:r>
      <w:r w:rsidR="00A41D6D" w:rsidRPr="004C009C">
        <w:rPr>
          <w:rFonts w:hint="eastAsia"/>
          <w:sz w:val="28"/>
        </w:rPr>
        <w:t>物理性研磨奈米</w:t>
      </w:r>
      <w:r w:rsidR="00A41D6D" w:rsidRPr="004C009C">
        <w:rPr>
          <w:sz w:val="28"/>
        </w:rPr>
        <w:t>Ti</w:t>
      </w:r>
      <w:r w:rsidR="00A41D6D" w:rsidRPr="0099683A">
        <w:rPr>
          <w:sz w:val="22"/>
        </w:rPr>
        <w:t>O</w:t>
      </w:r>
      <w:r w:rsidR="00A41D6D" w:rsidRPr="004C009C">
        <w:rPr>
          <w:sz w:val="28"/>
        </w:rPr>
        <w:t>2</w:t>
      </w:r>
      <w:r w:rsidR="00A41D6D" w:rsidRPr="004C009C">
        <w:rPr>
          <w:rFonts w:hint="eastAsia"/>
          <w:sz w:val="28"/>
        </w:rPr>
        <w:t>爆裂機能水</w:t>
      </w:r>
      <w:r w:rsidR="00A41D6D" w:rsidRPr="004C009C">
        <w:rPr>
          <w:sz w:val="28"/>
        </w:rPr>
        <w:t>"</w:t>
      </w:r>
      <w:r w:rsidR="002B4B02">
        <w:rPr>
          <w:rFonts w:hint="eastAsia"/>
          <w:sz w:val="28"/>
        </w:rPr>
        <w:t>進而投入防疫國家隊之行列</w:t>
      </w:r>
      <w:r w:rsidR="00A72A61" w:rsidRPr="00A72A61">
        <w:rPr>
          <w:rFonts w:hint="eastAsia"/>
          <w:sz w:val="28"/>
        </w:rPr>
        <w:t>。</w:t>
      </w:r>
    </w:p>
    <w:p w:rsidR="00A72A61" w:rsidRPr="00A72A61" w:rsidRDefault="00A72A61" w:rsidP="00A72A61">
      <w:pPr>
        <w:spacing w:line="440" w:lineRule="exact"/>
        <w:rPr>
          <w:sz w:val="28"/>
        </w:rPr>
      </w:pPr>
      <w:r w:rsidRPr="00A72A61">
        <w:rPr>
          <w:rFonts w:hint="eastAsia"/>
          <w:sz w:val="28"/>
        </w:rPr>
        <w:t>二</w:t>
      </w:r>
      <w:r w:rsidRPr="00A72A61">
        <w:rPr>
          <w:sz w:val="28"/>
        </w:rPr>
        <w:t xml:space="preserve">, </w:t>
      </w:r>
      <w:r w:rsidRPr="00A72A61">
        <w:rPr>
          <w:rFonts w:hint="eastAsia"/>
          <w:sz w:val="28"/>
        </w:rPr>
        <w:t>陳時中指出，為積極協助更多業者能迅速投入防疫用醫療器材之生產，</w:t>
      </w:r>
      <w:proofErr w:type="gramStart"/>
      <w:r w:rsidRPr="00A72A61">
        <w:rPr>
          <w:rFonts w:hint="eastAsia"/>
          <w:sz w:val="28"/>
        </w:rPr>
        <w:t>食藥署</w:t>
      </w:r>
      <w:proofErr w:type="gramEnd"/>
      <w:r w:rsidRPr="00A72A61">
        <w:rPr>
          <w:rFonts w:hint="eastAsia"/>
          <w:sz w:val="28"/>
        </w:rPr>
        <w:t>擬訂「因應</w:t>
      </w:r>
      <w:proofErr w:type="gramStart"/>
      <w:r w:rsidRPr="00A72A61">
        <w:rPr>
          <w:rFonts w:hint="eastAsia"/>
          <w:sz w:val="28"/>
        </w:rPr>
        <w:t>新型冠</w:t>
      </w:r>
      <w:proofErr w:type="gramEnd"/>
      <w:r w:rsidRPr="00A72A61">
        <w:rPr>
          <w:rFonts w:hint="eastAsia"/>
          <w:sz w:val="28"/>
        </w:rPr>
        <w:t>狀病毒</w:t>
      </w:r>
      <w:r w:rsidRPr="00A72A61">
        <w:rPr>
          <w:sz w:val="28"/>
        </w:rPr>
        <w:t>(COVID-19)</w:t>
      </w:r>
      <w:proofErr w:type="gramStart"/>
      <w:r w:rsidRPr="00A72A61">
        <w:rPr>
          <w:rFonts w:hint="eastAsia"/>
          <w:sz w:val="28"/>
        </w:rPr>
        <w:t>疫</w:t>
      </w:r>
      <w:proofErr w:type="gramEnd"/>
      <w:r w:rsidRPr="00A72A61">
        <w:rPr>
          <w:rFonts w:hint="eastAsia"/>
          <w:sz w:val="28"/>
        </w:rPr>
        <w:t>情緊急使用，「因應</w:t>
      </w:r>
      <w:proofErr w:type="gramStart"/>
      <w:r w:rsidRPr="00A72A61">
        <w:rPr>
          <w:rFonts w:hint="eastAsia"/>
          <w:sz w:val="28"/>
        </w:rPr>
        <w:t>新型冠</w:t>
      </w:r>
      <w:proofErr w:type="gramEnd"/>
      <w:r w:rsidRPr="00A72A61">
        <w:rPr>
          <w:rFonts w:hint="eastAsia"/>
          <w:sz w:val="28"/>
        </w:rPr>
        <w:t>狀病毒</w:t>
      </w:r>
      <w:r w:rsidRPr="00A72A61">
        <w:rPr>
          <w:sz w:val="28"/>
        </w:rPr>
        <w:t>1(COVID-19)</w:t>
      </w:r>
      <w:proofErr w:type="gramStart"/>
      <w:r w:rsidRPr="00A72A61">
        <w:rPr>
          <w:rFonts w:hint="eastAsia"/>
          <w:sz w:val="28"/>
        </w:rPr>
        <w:t>疫</w:t>
      </w:r>
      <w:proofErr w:type="gramEnd"/>
      <w:r w:rsidRPr="00A72A61">
        <w:rPr>
          <w:rFonts w:hint="eastAsia"/>
          <w:sz w:val="28"/>
        </w:rPr>
        <w:t>情緊急使用於呼吸衰竭或呼吸功能不全患者之呼吸</w:t>
      </w:r>
      <w:r w:rsidRPr="00A72A61">
        <w:rPr>
          <w:sz w:val="28"/>
        </w:rPr>
        <w:t>,</w:t>
      </w:r>
      <w:r w:rsidRPr="00A72A61">
        <w:rPr>
          <w:rFonts w:hint="eastAsia"/>
          <w:sz w:val="28"/>
        </w:rPr>
        <w:t>而本「物理性研磨奈米</w:t>
      </w:r>
      <w:r w:rsidRPr="00A72A61">
        <w:rPr>
          <w:sz w:val="28"/>
        </w:rPr>
        <w:t>Tio2</w:t>
      </w:r>
      <w:r w:rsidR="00271AD1">
        <w:rPr>
          <w:rFonts w:hint="eastAsia"/>
          <w:sz w:val="28"/>
        </w:rPr>
        <w:t>薄膜</w:t>
      </w:r>
      <w:r w:rsidR="00271AD1" w:rsidRPr="00271AD1">
        <w:rPr>
          <w:rFonts w:hint="eastAsia"/>
          <w:sz w:val="28"/>
        </w:rPr>
        <w:t>化」</w:t>
      </w:r>
      <w:r w:rsidRPr="00A72A61">
        <w:rPr>
          <w:rFonts w:hint="eastAsia"/>
          <w:sz w:val="28"/>
        </w:rPr>
        <w:t>可經呼吸道進入肺部或飲食經唾液入侵人體血液细胞通道爆裂入宿血液细胞中之病毒</w:t>
      </w:r>
      <w:r w:rsidRPr="00A72A61">
        <w:rPr>
          <w:sz w:val="28"/>
        </w:rPr>
        <w:t xml:space="preserve">, </w:t>
      </w:r>
      <w:r w:rsidRPr="00A72A61">
        <w:rPr>
          <w:rFonts w:hint="eastAsia"/>
          <w:sz w:val="28"/>
        </w:rPr>
        <w:t>使新冠狀肺炎病毒得以分解代謝排出體外，而本</w:t>
      </w:r>
      <w:r w:rsidRPr="00A72A61">
        <w:rPr>
          <w:sz w:val="28"/>
        </w:rPr>
        <w:t>"</w:t>
      </w:r>
      <w:r w:rsidRPr="00A72A61">
        <w:rPr>
          <w:rFonts w:hint="eastAsia"/>
          <w:sz w:val="28"/>
        </w:rPr>
        <w:t>爆裂機能水</w:t>
      </w:r>
      <w:r w:rsidRPr="00A72A61">
        <w:rPr>
          <w:sz w:val="28"/>
        </w:rPr>
        <w:t>"</w:t>
      </w:r>
      <w:r w:rsidRPr="00A72A61">
        <w:rPr>
          <w:rFonts w:hint="eastAsia"/>
          <w:sz w:val="28"/>
        </w:rPr>
        <w:t>礦物質含量</w:t>
      </w:r>
      <w:r w:rsidRPr="00A72A61">
        <w:rPr>
          <w:sz w:val="28"/>
        </w:rPr>
        <w:t>,</w:t>
      </w:r>
      <w:r w:rsidRPr="00A72A61">
        <w:rPr>
          <w:rFonts w:hint="eastAsia"/>
          <w:sz w:val="28"/>
        </w:rPr>
        <w:t>乃依國際檢測安全衛生標準之機能礦物含量水為基準</w:t>
      </w:r>
      <w:r w:rsidRPr="00A72A61">
        <w:rPr>
          <w:sz w:val="28"/>
        </w:rPr>
        <w:t>,</w:t>
      </w:r>
      <w:r w:rsidRPr="00A72A61">
        <w:rPr>
          <w:rFonts w:hint="eastAsia"/>
          <w:sz w:val="28"/>
        </w:rPr>
        <w:t>每天</w:t>
      </w:r>
      <w:r w:rsidRPr="00A72A61">
        <w:rPr>
          <w:rFonts w:hint="eastAsia"/>
          <w:sz w:val="28"/>
        </w:rPr>
        <w:lastRenderedPageBreak/>
        <w:t>飲食</w:t>
      </w:r>
      <w:r w:rsidRPr="00A72A61">
        <w:rPr>
          <w:sz w:val="28"/>
        </w:rPr>
        <w:t>"</w:t>
      </w:r>
      <w:r w:rsidRPr="00A72A61">
        <w:rPr>
          <w:rFonts w:hint="eastAsia"/>
          <w:sz w:val="28"/>
        </w:rPr>
        <w:t>爆裂機能水</w:t>
      </w:r>
      <w:r w:rsidRPr="00A72A61">
        <w:rPr>
          <w:sz w:val="28"/>
        </w:rPr>
        <w:t>"</w:t>
      </w:r>
      <w:r w:rsidRPr="00A72A61">
        <w:rPr>
          <w:rFonts w:hint="eastAsia"/>
          <w:sz w:val="28"/>
        </w:rPr>
        <w:t>可清除體內血液中之病毒，亦可讓消化系統及新陳代謝系統有抗體疫苗，</w:t>
      </w:r>
      <w:r w:rsidRPr="00A72A61">
        <w:rPr>
          <w:rFonts w:hint="eastAsia"/>
          <w:sz w:val="28"/>
        </w:rPr>
        <w:t xml:space="preserve"> </w:t>
      </w:r>
      <w:r w:rsidRPr="00A72A61">
        <w:rPr>
          <w:rFonts w:hint="eastAsia"/>
          <w:sz w:val="28"/>
        </w:rPr>
        <w:t>亦能有效防疫以對抗日益嚴重傳染性肺炎</w:t>
      </w:r>
      <w:r w:rsidRPr="00A72A61">
        <w:rPr>
          <w:rFonts w:hint="eastAsia"/>
          <w:sz w:val="28"/>
        </w:rPr>
        <w:t>(COVID-19)</w:t>
      </w:r>
      <w:r w:rsidRPr="00A72A61">
        <w:rPr>
          <w:rFonts w:hint="eastAsia"/>
          <w:sz w:val="28"/>
        </w:rPr>
        <w:t>疫情之持續延燒」。</w:t>
      </w:r>
    </w:p>
    <w:p w:rsidR="002B4B02" w:rsidRDefault="00A72A61" w:rsidP="00A72A61">
      <w:pPr>
        <w:spacing w:line="440" w:lineRule="exact"/>
        <w:rPr>
          <w:sz w:val="28"/>
        </w:rPr>
      </w:pPr>
      <w:r w:rsidRPr="00A72A61">
        <w:rPr>
          <w:rFonts w:hint="eastAsia"/>
          <w:sz w:val="28"/>
        </w:rPr>
        <w:t>又</w:t>
      </w:r>
      <w:r w:rsidRPr="00A72A61">
        <w:rPr>
          <w:sz w:val="28"/>
        </w:rPr>
        <w:t>"</w:t>
      </w:r>
      <w:r w:rsidRPr="00A72A61">
        <w:rPr>
          <w:rFonts w:hint="eastAsia"/>
          <w:sz w:val="28"/>
        </w:rPr>
        <w:t>物理</w:t>
      </w:r>
      <w:proofErr w:type="gramStart"/>
      <w:r w:rsidRPr="00A72A61">
        <w:rPr>
          <w:rFonts w:hint="eastAsia"/>
          <w:sz w:val="28"/>
        </w:rPr>
        <w:t>恬</w:t>
      </w:r>
      <w:proofErr w:type="gramEnd"/>
      <w:r w:rsidRPr="00A72A61">
        <w:rPr>
          <w:rFonts w:hint="eastAsia"/>
          <w:sz w:val="28"/>
        </w:rPr>
        <w:t>研磨奈米</w:t>
      </w:r>
      <w:r w:rsidRPr="00A72A61">
        <w:rPr>
          <w:sz w:val="28"/>
        </w:rPr>
        <w:t>Ti</w:t>
      </w:r>
      <w:r w:rsidRPr="0099683A">
        <w:rPr>
          <w:sz w:val="22"/>
        </w:rPr>
        <w:t>O</w:t>
      </w:r>
      <w:r w:rsidRPr="00A72A61">
        <w:rPr>
          <w:sz w:val="28"/>
        </w:rPr>
        <w:t>2</w:t>
      </w:r>
      <w:r w:rsidRPr="00A72A61">
        <w:rPr>
          <w:rFonts w:hint="eastAsia"/>
          <w:sz w:val="28"/>
        </w:rPr>
        <w:t>爆裂機能水</w:t>
      </w:r>
      <w:r w:rsidRPr="00A72A61">
        <w:rPr>
          <w:sz w:val="28"/>
        </w:rPr>
        <w:t>"</w:t>
      </w:r>
      <w:r w:rsidRPr="00A72A61">
        <w:rPr>
          <w:rFonts w:hint="eastAsia"/>
          <w:sz w:val="28"/>
        </w:rPr>
        <w:t>之</w:t>
      </w:r>
      <w:r w:rsidRPr="00A72A61">
        <w:rPr>
          <w:sz w:val="28"/>
        </w:rPr>
        <w:t>Ti</w:t>
      </w:r>
      <w:r w:rsidRPr="0099683A">
        <w:rPr>
          <w:sz w:val="22"/>
        </w:rPr>
        <w:t>O</w:t>
      </w:r>
      <w:r w:rsidRPr="00A72A61">
        <w:rPr>
          <w:sz w:val="28"/>
        </w:rPr>
        <w:t>2</w:t>
      </w:r>
      <w:r w:rsidRPr="00A72A61">
        <w:rPr>
          <w:rFonts w:hint="eastAsia"/>
          <w:sz w:val="28"/>
        </w:rPr>
        <w:t>水分子</w:t>
      </w:r>
      <w:proofErr w:type="gramStart"/>
      <w:r w:rsidRPr="00A72A61">
        <w:rPr>
          <w:rFonts w:hint="eastAsia"/>
          <w:sz w:val="28"/>
        </w:rPr>
        <w:t>團鍵奈</w:t>
      </w:r>
      <w:proofErr w:type="gramEnd"/>
      <w:r w:rsidRPr="00A72A61">
        <w:rPr>
          <w:rFonts w:hint="eastAsia"/>
          <w:sz w:val="28"/>
        </w:rPr>
        <w:t>米薄膜化</w:t>
      </w:r>
      <w:proofErr w:type="gramStart"/>
      <w:r w:rsidRPr="00A72A61">
        <w:rPr>
          <w:rFonts w:hint="eastAsia"/>
          <w:sz w:val="28"/>
        </w:rPr>
        <w:t>達面覆膜</w:t>
      </w:r>
      <w:proofErr w:type="gramEnd"/>
      <w:r w:rsidRPr="00A72A61">
        <w:rPr>
          <w:rFonts w:hint="eastAsia"/>
          <w:sz w:val="28"/>
        </w:rPr>
        <w:t>光譜線間距為</w:t>
      </w:r>
      <w:r w:rsidRPr="00A72A61">
        <w:rPr>
          <w:sz w:val="28"/>
        </w:rPr>
        <w:t>0.3%x10</w:t>
      </w:r>
      <w:r w:rsidRPr="00A72A61">
        <w:rPr>
          <w:rFonts w:hint="eastAsia"/>
          <w:sz w:val="28"/>
        </w:rPr>
        <w:t>的負</w:t>
      </w:r>
      <w:r w:rsidRPr="00A72A61">
        <w:rPr>
          <w:sz w:val="28"/>
        </w:rPr>
        <w:t>5</w:t>
      </w:r>
      <w:r w:rsidRPr="00A72A61">
        <w:rPr>
          <w:rFonts w:hint="eastAsia"/>
          <w:sz w:val="28"/>
        </w:rPr>
        <w:t>次方，可</w:t>
      </w:r>
      <w:proofErr w:type="gramStart"/>
      <w:r w:rsidRPr="00A72A61">
        <w:rPr>
          <w:rFonts w:hint="eastAsia"/>
          <w:sz w:val="28"/>
        </w:rPr>
        <w:t>使新冠狀</w:t>
      </w:r>
      <w:proofErr w:type="gramEnd"/>
      <w:r w:rsidRPr="00A72A61">
        <w:rPr>
          <w:rFonts w:hint="eastAsia"/>
          <w:sz w:val="28"/>
        </w:rPr>
        <w:t>病毒肺炎患者經呼吸道至肺部爆裂丶分解丶淨化病毒並可增加肺氧量及增強肺活量之吸吐，以達淨化人體體內血液中病毒進而將病毒代謝排除於體外。</w:t>
      </w:r>
    </w:p>
    <w:p w:rsidR="00A72A61" w:rsidRPr="00A72A61" w:rsidRDefault="00A72A61" w:rsidP="00A72A61">
      <w:pPr>
        <w:spacing w:line="440" w:lineRule="exact"/>
        <w:rPr>
          <w:sz w:val="28"/>
        </w:rPr>
      </w:pPr>
      <w:r w:rsidRPr="00A72A61">
        <w:rPr>
          <w:rFonts w:hint="eastAsia"/>
          <w:sz w:val="28"/>
        </w:rPr>
        <w:t>三丶為配合「台灣中央流行疫情指揮中心</w:t>
      </w:r>
      <w:r w:rsidRPr="00A72A61">
        <w:rPr>
          <w:sz w:val="28"/>
        </w:rPr>
        <w:t xml:space="preserve">  </w:t>
      </w:r>
      <w:r w:rsidRPr="00A72A61">
        <w:rPr>
          <w:rFonts w:hint="eastAsia"/>
          <w:sz w:val="28"/>
        </w:rPr>
        <w:t>衛福部」對</w:t>
      </w:r>
      <w:r w:rsidRPr="00A72A61">
        <w:rPr>
          <w:sz w:val="28"/>
        </w:rPr>
        <w:t>COVID-19</w:t>
      </w:r>
      <w:r w:rsidRPr="00A72A61">
        <w:rPr>
          <w:rFonts w:hint="eastAsia"/>
          <w:sz w:val="28"/>
        </w:rPr>
        <w:t>新冠狀肺炎病毒之防疫，本</w:t>
      </w:r>
      <w:r w:rsidRPr="00A72A61">
        <w:rPr>
          <w:sz w:val="28"/>
        </w:rPr>
        <w:t>"</w:t>
      </w:r>
      <w:r w:rsidRPr="00A72A61">
        <w:rPr>
          <w:rFonts w:hint="eastAsia"/>
          <w:sz w:val="28"/>
        </w:rPr>
        <w:t>物理性研磨奈米薄膜化</w:t>
      </w:r>
      <w:r w:rsidRPr="00A72A61">
        <w:rPr>
          <w:sz w:val="28"/>
        </w:rPr>
        <w:t>Ti</w:t>
      </w:r>
      <w:r w:rsidRPr="0099683A">
        <w:rPr>
          <w:sz w:val="22"/>
        </w:rPr>
        <w:t>O</w:t>
      </w:r>
      <w:r w:rsidRPr="00A72A61">
        <w:rPr>
          <w:sz w:val="28"/>
        </w:rPr>
        <w:t>2</w:t>
      </w:r>
      <w:r w:rsidRPr="00A72A61">
        <w:rPr>
          <w:rFonts w:hint="eastAsia"/>
          <w:sz w:val="28"/>
        </w:rPr>
        <w:t>爆裂機能水</w:t>
      </w:r>
      <w:r w:rsidRPr="00A72A61">
        <w:rPr>
          <w:sz w:val="28"/>
        </w:rPr>
        <w:t>"</w:t>
      </w:r>
      <w:r w:rsidRPr="00A72A61">
        <w:rPr>
          <w:rFonts w:hint="eastAsia"/>
          <w:sz w:val="28"/>
        </w:rPr>
        <w:t>願無條件配合提供針對新冠狀肺炎病毒患者唾液</w:t>
      </w:r>
      <w:r w:rsidRPr="00A72A61">
        <w:rPr>
          <w:sz w:val="28"/>
        </w:rPr>
        <w:t>`</w:t>
      </w:r>
      <w:r w:rsidRPr="00A72A61">
        <w:rPr>
          <w:rFonts w:hint="eastAsia"/>
          <w:sz w:val="28"/>
        </w:rPr>
        <w:t>血液之驗測及認證測試！</w:t>
      </w:r>
    </w:p>
    <w:p w:rsidR="00A72A61" w:rsidRPr="00A72A61" w:rsidRDefault="00A72A61" w:rsidP="00A72A61">
      <w:pPr>
        <w:spacing w:line="440" w:lineRule="exact"/>
        <w:rPr>
          <w:sz w:val="28"/>
        </w:rPr>
      </w:pPr>
      <w:r w:rsidRPr="00A72A61">
        <w:rPr>
          <w:sz w:val="28"/>
        </w:rPr>
        <w:t>(</w:t>
      </w:r>
      <w:proofErr w:type="gramStart"/>
      <w:r w:rsidRPr="00A72A61">
        <w:rPr>
          <w:rFonts w:hint="eastAsia"/>
          <w:sz w:val="28"/>
        </w:rPr>
        <w:t>一</w:t>
      </w:r>
      <w:proofErr w:type="gramEnd"/>
      <w:r w:rsidRPr="00A72A61">
        <w:rPr>
          <w:sz w:val="28"/>
        </w:rPr>
        <w:t>)</w:t>
      </w:r>
      <w:r w:rsidRPr="00A72A61">
        <w:rPr>
          <w:rFonts w:hint="eastAsia"/>
          <w:sz w:val="28"/>
        </w:rPr>
        <w:t>丶確診患者血液及唾液的驗測</w:t>
      </w:r>
      <w:r w:rsidRPr="00A72A61">
        <w:rPr>
          <w:sz w:val="28"/>
        </w:rPr>
        <w:t>:</w:t>
      </w:r>
    </w:p>
    <w:p w:rsidR="00A72A61" w:rsidRPr="00A72A61" w:rsidRDefault="00A72A61" w:rsidP="00A72A61">
      <w:pPr>
        <w:spacing w:line="440" w:lineRule="exact"/>
        <w:rPr>
          <w:sz w:val="28"/>
        </w:rPr>
      </w:pPr>
      <w:r w:rsidRPr="00A72A61">
        <w:rPr>
          <w:rFonts w:hint="eastAsia"/>
          <w:sz w:val="28"/>
        </w:rPr>
        <w:t>a.</w:t>
      </w:r>
      <w:r w:rsidRPr="00A72A61">
        <w:rPr>
          <w:rFonts w:hint="eastAsia"/>
          <w:sz w:val="28"/>
        </w:rPr>
        <w:t>願意提供</w:t>
      </w:r>
      <w:proofErr w:type="gramStart"/>
      <w:r w:rsidRPr="00A72A61">
        <w:rPr>
          <w:rFonts w:hint="eastAsia"/>
          <w:sz w:val="28"/>
        </w:rPr>
        <w:t>本劑給新冠</w:t>
      </w:r>
      <w:proofErr w:type="gramEnd"/>
      <w:r w:rsidRPr="00A72A61">
        <w:rPr>
          <w:rFonts w:hint="eastAsia"/>
          <w:sz w:val="28"/>
        </w:rPr>
        <w:t>狀病毒確診患者作血液及唾液</w:t>
      </w:r>
      <w:proofErr w:type="gramStart"/>
      <w:r w:rsidRPr="00A72A61">
        <w:rPr>
          <w:rFonts w:hint="eastAsia"/>
          <w:sz w:val="28"/>
        </w:rPr>
        <w:t>之驗測</w:t>
      </w:r>
      <w:proofErr w:type="gramEnd"/>
      <w:r w:rsidRPr="00A72A61">
        <w:rPr>
          <w:rFonts w:hint="eastAsia"/>
          <w:sz w:val="28"/>
        </w:rPr>
        <w:t>。</w:t>
      </w:r>
    </w:p>
    <w:p w:rsidR="00A72A61" w:rsidRPr="00A72A61" w:rsidRDefault="00A72A61" w:rsidP="00A72A61">
      <w:pPr>
        <w:spacing w:line="440" w:lineRule="exact"/>
        <w:rPr>
          <w:sz w:val="28"/>
        </w:rPr>
      </w:pPr>
      <w:r w:rsidRPr="00A72A61">
        <w:rPr>
          <w:rFonts w:hint="eastAsia"/>
          <w:sz w:val="28"/>
        </w:rPr>
        <w:t>b.</w:t>
      </w:r>
      <w:r w:rsidRPr="00A72A61">
        <w:rPr>
          <w:rFonts w:hint="eastAsia"/>
          <w:sz w:val="28"/>
        </w:rPr>
        <w:t>無條件提供</w:t>
      </w:r>
      <w:proofErr w:type="gramStart"/>
      <w:r w:rsidRPr="00A72A61">
        <w:rPr>
          <w:rFonts w:hint="eastAsia"/>
          <w:sz w:val="28"/>
        </w:rPr>
        <w:t>驗測而使確</w:t>
      </w:r>
      <w:proofErr w:type="gramEnd"/>
      <w:r w:rsidRPr="00A72A61">
        <w:rPr>
          <w:rFonts w:hint="eastAsia"/>
          <w:sz w:val="28"/>
        </w:rPr>
        <w:t>診患者病毒得以改善，但</w:t>
      </w:r>
      <w:proofErr w:type="gramStart"/>
      <w:r w:rsidRPr="00A72A61">
        <w:rPr>
          <w:rFonts w:hint="eastAsia"/>
          <w:sz w:val="28"/>
        </w:rPr>
        <w:t>請驗測</w:t>
      </w:r>
      <w:proofErr w:type="gramEnd"/>
      <w:r w:rsidRPr="00A72A61">
        <w:rPr>
          <w:rFonts w:hint="eastAsia"/>
          <w:sz w:val="28"/>
        </w:rPr>
        <w:t>報告之數據和結果須回覆本單位。</w:t>
      </w:r>
    </w:p>
    <w:p w:rsidR="00A72A61" w:rsidRPr="00A72A61" w:rsidRDefault="00A72A61" w:rsidP="00A72A61">
      <w:pPr>
        <w:spacing w:line="440" w:lineRule="exact"/>
        <w:rPr>
          <w:sz w:val="28"/>
        </w:rPr>
      </w:pPr>
      <w:r w:rsidRPr="00A72A61">
        <w:rPr>
          <w:sz w:val="28"/>
        </w:rPr>
        <w:t>(</w:t>
      </w:r>
      <w:r w:rsidRPr="00A72A61">
        <w:rPr>
          <w:rFonts w:hint="eastAsia"/>
          <w:sz w:val="28"/>
        </w:rPr>
        <w:t>二</w:t>
      </w:r>
      <w:r w:rsidRPr="00A72A61">
        <w:rPr>
          <w:sz w:val="28"/>
        </w:rPr>
        <w:t>)</w:t>
      </w:r>
      <w:r w:rsidRPr="00A72A61">
        <w:rPr>
          <w:rFonts w:hint="eastAsia"/>
          <w:sz w:val="28"/>
        </w:rPr>
        <w:t>丶針對眼丶鼻丶吸收道至肺部的蒸吸式的病毒防護</w:t>
      </w:r>
      <w:r w:rsidRPr="00A72A61">
        <w:rPr>
          <w:sz w:val="28"/>
        </w:rPr>
        <w:t>:</w:t>
      </w:r>
    </w:p>
    <w:p w:rsidR="00A72A61" w:rsidRDefault="00A72A61" w:rsidP="00A72A61">
      <w:pPr>
        <w:spacing w:line="440" w:lineRule="exact"/>
        <w:rPr>
          <w:sz w:val="28"/>
        </w:rPr>
      </w:pPr>
      <w:r w:rsidRPr="00A72A61">
        <w:rPr>
          <w:rFonts w:hint="eastAsia"/>
          <w:sz w:val="28"/>
        </w:rPr>
        <w:t>飲用的是經由食道至腸道，</w:t>
      </w:r>
      <w:proofErr w:type="gramStart"/>
      <w:r w:rsidRPr="00A72A61">
        <w:rPr>
          <w:rFonts w:hint="eastAsia"/>
          <w:sz w:val="28"/>
        </w:rPr>
        <w:t>但蒸吸</w:t>
      </w:r>
      <w:proofErr w:type="gramEnd"/>
      <w:r w:rsidRPr="00A72A61">
        <w:rPr>
          <w:rFonts w:hint="eastAsia"/>
          <w:sz w:val="28"/>
        </w:rPr>
        <w:t>方式是呼吸道至肺部，我們的產品在功效及使用上是安全無虞的，</w:t>
      </w:r>
      <w:r w:rsidRPr="00A72A61">
        <w:rPr>
          <w:rFonts w:hint="eastAsia"/>
          <w:sz w:val="28"/>
        </w:rPr>
        <w:t>Ti</w:t>
      </w:r>
      <w:r w:rsidRPr="0099683A">
        <w:rPr>
          <w:rFonts w:hint="eastAsia"/>
          <w:sz w:val="22"/>
        </w:rPr>
        <w:t>O</w:t>
      </w:r>
      <w:r w:rsidRPr="00A72A61">
        <w:rPr>
          <w:rFonts w:hint="eastAsia"/>
          <w:sz w:val="28"/>
        </w:rPr>
        <w:t>2</w:t>
      </w:r>
      <w:r w:rsidRPr="00A72A61">
        <w:rPr>
          <w:rFonts w:hint="eastAsia"/>
          <w:sz w:val="28"/>
        </w:rPr>
        <w:t>爆裂</w:t>
      </w:r>
      <w:proofErr w:type="gramStart"/>
      <w:r w:rsidRPr="00A72A61">
        <w:rPr>
          <w:rFonts w:hint="eastAsia"/>
          <w:sz w:val="28"/>
        </w:rPr>
        <w:t>機能水願接受</w:t>
      </w:r>
      <w:proofErr w:type="gramEnd"/>
      <w:r w:rsidRPr="00A72A61">
        <w:rPr>
          <w:rFonts w:hint="eastAsia"/>
          <w:sz w:val="28"/>
        </w:rPr>
        <w:t>相關單位</w:t>
      </w:r>
      <w:proofErr w:type="gramStart"/>
      <w:r w:rsidRPr="00A72A61">
        <w:rPr>
          <w:rFonts w:hint="eastAsia"/>
          <w:sz w:val="28"/>
        </w:rPr>
        <w:t>任何驗測</w:t>
      </w:r>
      <w:proofErr w:type="gramEnd"/>
      <w:r w:rsidRPr="00A72A61">
        <w:rPr>
          <w:rFonts w:hint="eastAsia"/>
          <w:sz w:val="28"/>
        </w:rPr>
        <w:t>及認證</w:t>
      </w:r>
    </w:p>
    <w:p w:rsidR="00A72A61" w:rsidRPr="00A72A61" w:rsidRDefault="00A72A61" w:rsidP="00A72A61">
      <w:pPr>
        <w:spacing w:line="440" w:lineRule="exact"/>
        <w:rPr>
          <w:sz w:val="28"/>
        </w:rPr>
      </w:pPr>
      <w:r w:rsidRPr="00A72A61">
        <w:rPr>
          <w:rFonts w:hint="eastAsia"/>
          <w:sz w:val="28"/>
        </w:rPr>
        <w:t>四丶</w:t>
      </w:r>
      <w:r w:rsidRPr="00A72A61">
        <w:rPr>
          <w:sz w:val="28"/>
        </w:rPr>
        <w:t>COVID-19</w:t>
      </w:r>
      <w:r w:rsidRPr="00A72A61">
        <w:rPr>
          <w:rFonts w:hint="eastAsia"/>
          <w:sz w:val="28"/>
        </w:rPr>
        <w:t>新冠狀肺炎確診病例之疫情持續延燒</w:t>
      </w:r>
      <w:r w:rsidRPr="00A72A61">
        <w:rPr>
          <w:sz w:val="28"/>
        </w:rPr>
        <w:t xml:space="preserve"> , </w:t>
      </w:r>
      <w:r w:rsidRPr="00A72A61">
        <w:rPr>
          <w:rFonts w:hint="eastAsia"/>
          <w:sz w:val="28"/>
        </w:rPr>
        <w:t>望</w:t>
      </w:r>
      <w:r w:rsidR="0099683A" w:rsidRPr="0099683A">
        <w:rPr>
          <w:rFonts w:hint="eastAsia"/>
          <w:sz w:val="28"/>
        </w:rPr>
        <w:t>Tio2</w:t>
      </w:r>
      <w:r w:rsidR="0099683A" w:rsidRPr="0099683A">
        <w:rPr>
          <w:rFonts w:hint="eastAsia"/>
          <w:sz w:val="28"/>
        </w:rPr>
        <w:t>爆裂機能水</w:t>
      </w:r>
      <w:r w:rsidRPr="00A72A61">
        <w:rPr>
          <w:sz w:val="28"/>
        </w:rPr>
        <w:t>"Ti</w:t>
      </w:r>
      <w:r w:rsidRPr="0099683A">
        <w:rPr>
          <w:sz w:val="22"/>
        </w:rPr>
        <w:t>O</w:t>
      </w:r>
      <w:r w:rsidRPr="00A72A61">
        <w:rPr>
          <w:sz w:val="28"/>
        </w:rPr>
        <w:t>2</w:t>
      </w:r>
      <w:r w:rsidRPr="00A72A61">
        <w:rPr>
          <w:rFonts w:hint="eastAsia"/>
          <w:sz w:val="28"/>
        </w:rPr>
        <w:t>爆裂機能水</w:t>
      </w:r>
      <w:r w:rsidRPr="00A72A61">
        <w:rPr>
          <w:sz w:val="28"/>
        </w:rPr>
        <w:t>"</w:t>
      </w:r>
      <w:r w:rsidRPr="00A72A61">
        <w:rPr>
          <w:rFonts w:hint="eastAsia"/>
          <w:sz w:val="28"/>
        </w:rPr>
        <w:t>能獲取加入「台灣</w:t>
      </w:r>
      <w:r w:rsidRPr="00A72A61">
        <w:rPr>
          <w:sz w:val="28"/>
        </w:rPr>
        <w:t xml:space="preserve"> </w:t>
      </w:r>
      <w:r w:rsidRPr="00A72A61">
        <w:rPr>
          <w:rFonts w:hint="eastAsia"/>
          <w:sz w:val="28"/>
        </w:rPr>
        <w:t>中央流行疫情指揮中心」防疫行列！以下是過往檔案資料之通報、回函與告知</w:t>
      </w:r>
    </w:p>
    <w:p w:rsidR="00A72A61" w:rsidRPr="00A72A61" w:rsidRDefault="00A72A61" w:rsidP="00A72A61">
      <w:pPr>
        <w:spacing w:line="440" w:lineRule="exact"/>
        <w:rPr>
          <w:sz w:val="28"/>
        </w:rPr>
      </w:pPr>
      <w:r w:rsidRPr="00A72A61">
        <w:rPr>
          <w:sz w:val="28"/>
        </w:rPr>
        <w:t>(</w:t>
      </w:r>
      <w:proofErr w:type="gramStart"/>
      <w:r w:rsidRPr="00A72A61">
        <w:rPr>
          <w:rFonts w:hint="eastAsia"/>
          <w:sz w:val="28"/>
        </w:rPr>
        <w:t>一</w:t>
      </w:r>
      <w:proofErr w:type="gramEnd"/>
      <w:r w:rsidRPr="00A72A61">
        <w:rPr>
          <w:sz w:val="28"/>
        </w:rPr>
        <w:t>)</w:t>
      </w:r>
      <w:r w:rsidRPr="00A72A61">
        <w:rPr>
          <w:rFonts w:hint="eastAsia"/>
          <w:sz w:val="28"/>
        </w:rPr>
        <w:t>檔案資料通報</w:t>
      </w:r>
      <w:r w:rsidRPr="00A72A61">
        <w:rPr>
          <w:sz w:val="28"/>
        </w:rPr>
        <w:t xml:space="preserve"> : </w:t>
      </w:r>
      <w:r w:rsidRPr="00A72A61">
        <w:rPr>
          <w:rFonts w:hint="eastAsia"/>
          <w:sz w:val="28"/>
        </w:rPr>
        <w:t>有行政院</w:t>
      </w:r>
      <w:r w:rsidRPr="00A72A61">
        <w:rPr>
          <w:sz w:val="28"/>
        </w:rPr>
        <w:t xml:space="preserve"> </w:t>
      </w:r>
      <w:r w:rsidRPr="00A72A61">
        <w:rPr>
          <w:rFonts w:hint="eastAsia"/>
          <w:sz w:val="28"/>
        </w:rPr>
        <w:t>丶衛生福利部</w:t>
      </w:r>
      <w:r w:rsidRPr="00A72A61">
        <w:rPr>
          <w:sz w:val="28"/>
        </w:rPr>
        <w:t xml:space="preserve"> </w:t>
      </w:r>
      <w:r w:rsidRPr="00A72A61">
        <w:rPr>
          <w:rFonts w:hint="eastAsia"/>
          <w:sz w:val="28"/>
        </w:rPr>
        <w:t>丶中央健保險署</w:t>
      </w:r>
    </w:p>
    <w:p w:rsidR="00A72A61" w:rsidRPr="00A72A61" w:rsidRDefault="00A72A61" w:rsidP="00A72A61">
      <w:pPr>
        <w:spacing w:line="440" w:lineRule="exact"/>
        <w:rPr>
          <w:sz w:val="28"/>
        </w:rPr>
      </w:pPr>
      <w:r w:rsidRPr="00A72A61">
        <w:rPr>
          <w:rFonts w:hint="eastAsia"/>
          <w:sz w:val="28"/>
        </w:rPr>
        <w:t xml:space="preserve">         </w:t>
      </w:r>
      <w:r>
        <w:rPr>
          <w:rFonts w:hint="eastAsia"/>
          <w:sz w:val="28"/>
        </w:rPr>
        <w:t xml:space="preserve"> </w:t>
      </w:r>
      <w:r w:rsidRPr="00A72A61">
        <w:rPr>
          <w:rFonts w:hint="eastAsia"/>
          <w:sz w:val="28"/>
        </w:rPr>
        <w:t xml:space="preserve"> </w:t>
      </w:r>
      <w:r w:rsidRPr="00A72A61">
        <w:rPr>
          <w:rFonts w:hint="eastAsia"/>
          <w:sz w:val="28"/>
        </w:rPr>
        <w:t>發函</w:t>
      </w:r>
      <w:r w:rsidRPr="00A72A61">
        <w:rPr>
          <w:rFonts w:hint="eastAsia"/>
          <w:sz w:val="28"/>
        </w:rPr>
        <w:t xml:space="preserve"> : </w:t>
      </w:r>
      <w:r w:rsidRPr="00A72A61">
        <w:rPr>
          <w:rFonts w:hint="eastAsia"/>
          <w:sz w:val="28"/>
        </w:rPr>
        <w:t>中華民國</w:t>
      </w:r>
      <w:r w:rsidRPr="00A72A61">
        <w:rPr>
          <w:rFonts w:hint="eastAsia"/>
          <w:sz w:val="28"/>
        </w:rPr>
        <w:t>109</w:t>
      </w:r>
      <w:r w:rsidRPr="00A72A61">
        <w:rPr>
          <w:rFonts w:hint="eastAsia"/>
          <w:sz w:val="28"/>
        </w:rPr>
        <w:t>年</w:t>
      </w:r>
      <w:r w:rsidRPr="00A72A61">
        <w:rPr>
          <w:rFonts w:hint="eastAsia"/>
          <w:sz w:val="28"/>
        </w:rPr>
        <w:t>2</w:t>
      </w:r>
      <w:r w:rsidRPr="00A72A61">
        <w:rPr>
          <w:rFonts w:hint="eastAsia"/>
          <w:sz w:val="28"/>
        </w:rPr>
        <w:t>月</w:t>
      </w:r>
      <w:r w:rsidRPr="00A72A61">
        <w:rPr>
          <w:rFonts w:hint="eastAsia"/>
          <w:sz w:val="28"/>
        </w:rPr>
        <w:t>5</w:t>
      </w:r>
      <w:r w:rsidRPr="00A72A61">
        <w:rPr>
          <w:rFonts w:hint="eastAsia"/>
          <w:sz w:val="28"/>
        </w:rPr>
        <w:t>日</w:t>
      </w:r>
    </w:p>
    <w:p w:rsidR="00A72A61" w:rsidRPr="00A72A61" w:rsidRDefault="00A72A61" w:rsidP="00A72A61">
      <w:pPr>
        <w:pStyle w:val="a9"/>
        <w:numPr>
          <w:ilvl w:val="0"/>
          <w:numId w:val="1"/>
        </w:numPr>
        <w:spacing w:line="440" w:lineRule="exact"/>
        <w:ind w:leftChars="0"/>
        <w:rPr>
          <w:sz w:val="28"/>
        </w:rPr>
      </w:pPr>
      <w:r w:rsidRPr="00A72A61">
        <w:rPr>
          <w:rFonts w:hint="eastAsia"/>
          <w:sz w:val="28"/>
        </w:rPr>
        <w:t>行政院回函</w:t>
      </w:r>
      <w:r w:rsidRPr="00A72A61">
        <w:rPr>
          <w:rFonts w:hint="eastAsia"/>
          <w:sz w:val="28"/>
        </w:rPr>
        <w:t xml:space="preserve"> : </w:t>
      </w:r>
    </w:p>
    <w:p w:rsidR="00A72A61" w:rsidRPr="00A72A61" w:rsidRDefault="00A72A61" w:rsidP="00A72A61">
      <w:pPr>
        <w:pStyle w:val="a9"/>
        <w:spacing w:line="440" w:lineRule="exact"/>
        <w:ind w:leftChars="206" w:left="494" w:firstLineChars="100" w:firstLine="280"/>
        <w:rPr>
          <w:sz w:val="28"/>
        </w:rPr>
      </w:pPr>
      <w:r w:rsidRPr="00A72A61">
        <w:rPr>
          <w:rFonts w:hint="eastAsia"/>
          <w:sz w:val="28"/>
        </w:rPr>
        <w:t>發文日期</w:t>
      </w:r>
      <w:r w:rsidRPr="00A72A61">
        <w:rPr>
          <w:rFonts w:hint="eastAsia"/>
          <w:sz w:val="28"/>
        </w:rPr>
        <w:t xml:space="preserve"> : </w:t>
      </w:r>
      <w:r w:rsidRPr="00A72A61">
        <w:rPr>
          <w:rFonts w:hint="eastAsia"/>
          <w:sz w:val="28"/>
        </w:rPr>
        <w:t>中華民國</w:t>
      </w:r>
      <w:r w:rsidRPr="00A72A61">
        <w:rPr>
          <w:rFonts w:hint="eastAsia"/>
          <w:sz w:val="28"/>
        </w:rPr>
        <w:t>109</w:t>
      </w:r>
      <w:r w:rsidRPr="00A72A61">
        <w:rPr>
          <w:rFonts w:hint="eastAsia"/>
          <w:sz w:val="28"/>
        </w:rPr>
        <w:t>年</w:t>
      </w:r>
      <w:r w:rsidRPr="00A72A61">
        <w:rPr>
          <w:rFonts w:hint="eastAsia"/>
          <w:sz w:val="28"/>
        </w:rPr>
        <w:t>2</w:t>
      </w:r>
      <w:r w:rsidRPr="00A72A61">
        <w:rPr>
          <w:rFonts w:hint="eastAsia"/>
          <w:sz w:val="28"/>
        </w:rPr>
        <w:t>月</w:t>
      </w:r>
      <w:r w:rsidRPr="00A72A61">
        <w:rPr>
          <w:rFonts w:hint="eastAsia"/>
          <w:sz w:val="28"/>
        </w:rPr>
        <w:t>12</w:t>
      </w:r>
      <w:r w:rsidRPr="00A72A61">
        <w:rPr>
          <w:rFonts w:hint="eastAsia"/>
          <w:sz w:val="28"/>
        </w:rPr>
        <w:t>日</w:t>
      </w:r>
    </w:p>
    <w:p w:rsidR="00A72A61" w:rsidRPr="00A72A61" w:rsidRDefault="00A72A61" w:rsidP="00A72A61">
      <w:pPr>
        <w:spacing w:line="440" w:lineRule="exact"/>
        <w:ind w:firstLineChars="300" w:firstLine="840"/>
        <w:rPr>
          <w:sz w:val="28"/>
        </w:rPr>
      </w:pPr>
      <w:r w:rsidRPr="00A72A61">
        <w:rPr>
          <w:rFonts w:hint="eastAsia"/>
          <w:sz w:val="28"/>
        </w:rPr>
        <w:t>發文字號</w:t>
      </w:r>
      <w:r w:rsidRPr="00A72A61">
        <w:rPr>
          <w:rFonts w:hint="eastAsia"/>
          <w:sz w:val="28"/>
        </w:rPr>
        <w:t xml:space="preserve"> : </w:t>
      </w:r>
      <w:r w:rsidRPr="00A72A61">
        <w:rPr>
          <w:rFonts w:hint="eastAsia"/>
          <w:sz w:val="28"/>
        </w:rPr>
        <w:t>院</w:t>
      </w:r>
      <w:proofErr w:type="gramStart"/>
      <w:r w:rsidRPr="00A72A61">
        <w:rPr>
          <w:rFonts w:hint="eastAsia"/>
          <w:sz w:val="28"/>
        </w:rPr>
        <w:t>臺衛移字</w:t>
      </w:r>
      <w:proofErr w:type="gramEnd"/>
      <w:r w:rsidRPr="00A72A61">
        <w:rPr>
          <w:rFonts w:hint="eastAsia"/>
          <w:sz w:val="28"/>
        </w:rPr>
        <w:t>第</w:t>
      </w:r>
      <w:r w:rsidRPr="00A72A61">
        <w:rPr>
          <w:rFonts w:hint="eastAsia"/>
          <w:sz w:val="28"/>
        </w:rPr>
        <w:t>1090082622</w:t>
      </w:r>
      <w:r w:rsidRPr="00A72A61">
        <w:rPr>
          <w:rFonts w:hint="eastAsia"/>
          <w:sz w:val="28"/>
        </w:rPr>
        <w:t>號</w:t>
      </w:r>
    </w:p>
    <w:p w:rsidR="00A72A61" w:rsidRPr="00A72A61" w:rsidRDefault="00A72A61" w:rsidP="00A72A61">
      <w:pPr>
        <w:pStyle w:val="a9"/>
        <w:numPr>
          <w:ilvl w:val="0"/>
          <w:numId w:val="1"/>
        </w:numPr>
        <w:spacing w:line="440" w:lineRule="exact"/>
        <w:ind w:leftChars="0"/>
        <w:rPr>
          <w:sz w:val="28"/>
        </w:rPr>
      </w:pPr>
      <w:r w:rsidRPr="00A72A61">
        <w:rPr>
          <w:rFonts w:hint="eastAsia"/>
          <w:sz w:val="28"/>
        </w:rPr>
        <w:t>衛生福利部回函</w:t>
      </w:r>
      <w:r w:rsidRPr="00A72A61">
        <w:rPr>
          <w:rFonts w:hint="eastAsia"/>
          <w:sz w:val="28"/>
        </w:rPr>
        <w:t xml:space="preserve"> :                            </w:t>
      </w:r>
    </w:p>
    <w:p w:rsidR="00A72A61" w:rsidRPr="00A72A61" w:rsidRDefault="00A72A61" w:rsidP="00A72A61">
      <w:pPr>
        <w:pStyle w:val="a9"/>
        <w:spacing w:line="440" w:lineRule="exact"/>
        <w:ind w:leftChars="206" w:left="494" w:firstLineChars="100" w:firstLine="280"/>
        <w:rPr>
          <w:sz w:val="28"/>
        </w:rPr>
      </w:pPr>
      <w:r w:rsidRPr="00A72A61">
        <w:rPr>
          <w:rFonts w:hint="eastAsia"/>
          <w:sz w:val="28"/>
        </w:rPr>
        <w:t xml:space="preserve"> </w:t>
      </w:r>
      <w:r w:rsidRPr="00A72A61">
        <w:rPr>
          <w:rFonts w:hint="eastAsia"/>
          <w:sz w:val="28"/>
        </w:rPr>
        <w:t>發文日期</w:t>
      </w:r>
      <w:r w:rsidRPr="00A72A61">
        <w:rPr>
          <w:rFonts w:hint="eastAsia"/>
          <w:sz w:val="28"/>
        </w:rPr>
        <w:t xml:space="preserve"> : </w:t>
      </w:r>
      <w:r w:rsidRPr="00A72A61">
        <w:rPr>
          <w:rFonts w:hint="eastAsia"/>
          <w:sz w:val="28"/>
        </w:rPr>
        <w:t>中華民國</w:t>
      </w:r>
      <w:r w:rsidRPr="00A72A61">
        <w:rPr>
          <w:rFonts w:hint="eastAsia"/>
          <w:sz w:val="28"/>
        </w:rPr>
        <w:t>109</w:t>
      </w:r>
      <w:r w:rsidRPr="00A72A61">
        <w:rPr>
          <w:rFonts w:hint="eastAsia"/>
          <w:sz w:val="28"/>
        </w:rPr>
        <w:t>年</w:t>
      </w:r>
      <w:r w:rsidRPr="00A72A61">
        <w:rPr>
          <w:rFonts w:hint="eastAsia"/>
          <w:sz w:val="28"/>
        </w:rPr>
        <w:t>2</w:t>
      </w:r>
      <w:r w:rsidRPr="00A72A61">
        <w:rPr>
          <w:rFonts w:hint="eastAsia"/>
          <w:sz w:val="28"/>
        </w:rPr>
        <w:t>月</w:t>
      </w:r>
      <w:r w:rsidRPr="00A72A61">
        <w:rPr>
          <w:rFonts w:hint="eastAsia"/>
          <w:sz w:val="28"/>
        </w:rPr>
        <w:t>12</w:t>
      </w:r>
      <w:r w:rsidRPr="00A72A61">
        <w:rPr>
          <w:rFonts w:hint="eastAsia"/>
          <w:sz w:val="28"/>
        </w:rPr>
        <w:t>日</w:t>
      </w:r>
      <w:r w:rsidRPr="00A72A61">
        <w:rPr>
          <w:rFonts w:hint="eastAsia"/>
          <w:sz w:val="28"/>
        </w:rPr>
        <w:t xml:space="preserve">  </w:t>
      </w:r>
    </w:p>
    <w:p w:rsidR="00A72A61" w:rsidRPr="00A72A61" w:rsidRDefault="00A72A61" w:rsidP="00A72A61">
      <w:pPr>
        <w:spacing w:line="440" w:lineRule="exact"/>
        <w:ind w:firstLineChars="150" w:firstLine="420"/>
        <w:rPr>
          <w:sz w:val="28"/>
        </w:rPr>
      </w:pPr>
      <w:r w:rsidRPr="00A72A61">
        <w:rPr>
          <w:rFonts w:hint="eastAsia"/>
          <w:sz w:val="28"/>
        </w:rPr>
        <w:t xml:space="preserve"> </w:t>
      </w:r>
      <w:r w:rsidRPr="00A72A61">
        <w:rPr>
          <w:rFonts w:hint="eastAsia"/>
          <w:sz w:val="28"/>
        </w:rPr>
        <w:t>發文字號</w:t>
      </w:r>
      <w:r w:rsidRPr="00A72A61">
        <w:rPr>
          <w:rFonts w:hint="eastAsia"/>
          <w:sz w:val="28"/>
        </w:rPr>
        <w:t xml:space="preserve"> : </w:t>
      </w:r>
      <w:proofErr w:type="gramStart"/>
      <w:r w:rsidRPr="00A72A61">
        <w:rPr>
          <w:rFonts w:hint="eastAsia"/>
          <w:sz w:val="28"/>
        </w:rPr>
        <w:t>衛授疾字</w:t>
      </w:r>
      <w:proofErr w:type="gramEnd"/>
      <w:r w:rsidRPr="00A72A61">
        <w:rPr>
          <w:rFonts w:hint="eastAsia"/>
          <w:sz w:val="28"/>
        </w:rPr>
        <w:t>第</w:t>
      </w:r>
      <w:r w:rsidRPr="00A72A61">
        <w:rPr>
          <w:rFonts w:hint="eastAsia"/>
          <w:sz w:val="28"/>
        </w:rPr>
        <w:t>1090001419</w:t>
      </w:r>
      <w:r w:rsidRPr="00A72A61">
        <w:rPr>
          <w:rFonts w:hint="eastAsia"/>
          <w:sz w:val="28"/>
        </w:rPr>
        <w:t>號</w:t>
      </w:r>
    </w:p>
    <w:p w:rsidR="00A72A61" w:rsidRPr="00A72A61" w:rsidRDefault="00A72A61" w:rsidP="00A72A61">
      <w:pPr>
        <w:spacing w:line="440" w:lineRule="exact"/>
        <w:rPr>
          <w:sz w:val="28"/>
        </w:rPr>
      </w:pPr>
      <w:r w:rsidRPr="00A72A61">
        <w:rPr>
          <w:rFonts w:hint="eastAsia"/>
          <w:sz w:val="28"/>
        </w:rPr>
        <w:lastRenderedPageBreak/>
        <w:t xml:space="preserve"> c.</w:t>
      </w:r>
      <w:r w:rsidRPr="00A72A61">
        <w:rPr>
          <w:rFonts w:hint="eastAsia"/>
          <w:sz w:val="28"/>
        </w:rPr>
        <w:t>衛生福利部中央健你署回函</w:t>
      </w:r>
      <w:r w:rsidRPr="00A72A61">
        <w:rPr>
          <w:rFonts w:hint="eastAsia"/>
          <w:sz w:val="28"/>
        </w:rPr>
        <w:t xml:space="preserve"> :</w:t>
      </w:r>
    </w:p>
    <w:p w:rsidR="00A72A61" w:rsidRPr="00A72A61" w:rsidRDefault="00A72A61" w:rsidP="00A72A61">
      <w:pPr>
        <w:spacing w:line="440" w:lineRule="exact"/>
        <w:ind w:firstLineChars="150" w:firstLine="420"/>
        <w:rPr>
          <w:sz w:val="28"/>
        </w:rPr>
      </w:pPr>
      <w:r w:rsidRPr="00A72A61">
        <w:rPr>
          <w:rFonts w:hint="eastAsia"/>
          <w:sz w:val="28"/>
        </w:rPr>
        <w:t>發文日期</w:t>
      </w:r>
      <w:r w:rsidRPr="00A72A61">
        <w:rPr>
          <w:rFonts w:hint="eastAsia"/>
          <w:sz w:val="28"/>
        </w:rPr>
        <w:t xml:space="preserve"> : </w:t>
      </w:r>
      <w:r w:rsidRPr="00A72A61">
        <w:rPr>
          <w:rFonts w:hint="eastAsia"/>
          <w:sz w:val="28"/>
        </w:rPr>
        <w:t>中華民國</w:t>
      </w:r>
      <w:r w:rsidRPr="00A72A61">
        <w:rPr>
          <w:rFonts w:hint="eastAsia"/>
          <w:sz w:val="28"/>
        </w:rPr>
        <w:t>109</w:t>
      </w:r>
      <w:r w:rsidRPr="00A72A61">
        <w:rPr>
          <w:rFonts w:hint="eastAsia"/>
          <w:sz w:val="28"/>
        </w:rPr>
        <w:t>年</w:t>
      </w:r>
      <w:r w:rsidRPr="00A72A61">
        <w:rPr>
          <w:rFonts w:hint="eastAsia"/>
          <w:sz w:val="28"/>
        </w:rPr>
        <w:t>3</w:t>
      </w:r>
      <w:r w:rsidRPr="00A72A61">
        <w:rPr>
          <w:rFonts w:hint="eastAsia"/>
          <w:sz w:val="28"/>
        </w:rPr>
        <w:t>月</w:t>
      </w:r>
      <w:r w:rsidRPr="00A72A61">
        <w:rPr>
          <w:rFonts w:hint="eastAsia"/>
          <w:sz w:val="28"/>
        </w:rPr>
        <w:t>17</w:t>
      </w:r>
      <w:r w:rsidRPr="00A72A61">
        <w:rPr>
          <w:rFonts w:hint="eastAsia"/>
          <w:sz w:val="28"/>
        </w:rPr>
        <w:t>日</w:t>
      </w:r>
    </w:p>
    <w:p w:rsidR="00A72A61" w:rsidRPr="00A72A61" w:rsidRDefault="00A72A61" w:rsidP="00A72A61">
      <w:pPr>
        <w:spacing w:line="440" w:lineRule="exact"/>
        <w:ind w:firstLineChars="150" w:firstLine="420"/>
        <w:rPr>
          <w:sz w:val="28"/>
        </w:rPr>
      </w:pPr>
      <w:r w:rsidRPr="00A72A61">
        <w:rPr>
          <w:rFonts w:hint="eastAsia"/>
          <w:sz w:val="28"/>
        </w:rPr>
        <w:t>發文字號</w:t>
      </w:r>
      <w:r w:rsidRPr="00A72A61">
        <w:rPr>
          <w:rFonts w:hint="eastAsia"/>
          <w:sz w:val="28"/>
        </w:rPr>
        <w:t xml:space="preserve"> : </w:t>
      </w:r>
      <w:r w:rsidRPr="00A72A61">
        <w:rPr>
          <w:rFonts w:hint="eastAsia"/>
          <w:sz w:val="28"/>
        </w:rPr>
        <w:t>健保</w:t>
      </w:r>
      <w:proofErr w:type="gramStart"/>
      <w:r w:rsidRPr="00A72A61">
        <w:rPr>
          <w:rFonts w:hint="eastAsia"/>
          <w:sz w:val="28"/>
        </w:rPr>
        <w:t>醫</w:t>
      </w:r>
      <w:proofErr w:type="gramEnd"/>
      <w:r w:rsidRPr="00A72A61">
        <w:rPr>
          <w:rFonts w:hint="eastAsia"/>
          <w:sz w:val="28"/>
        </w:rPr>
        <w:t>字第</w:t>
      </w:r>
      <w:r w:rsidRPr="00A72A61">
        <w:rPr>
          <w:rFonts w:hint="eastAsia"/>
          <w:sz w:val="28"/>
        </w:rPr>
        <w:t>1090003064</w:t>
      </w:r>
      <w:r w:rsidRPr="00A72A61">
        <w:rPr>
          <w:rFonts w:hint="eastAsia"/>
          <w:sz w:val="28"/>
        </w:rPr>
        <w:t>號</w:t>
      </w:r>
    </w:p>
    <w:p w:rsidR="00A72A61" w:rsidRPr="00A72A61" w:rsidRDefault="00A72A61" w:rsidP="00C70E16">
      <w:pPr>
        <w:spacing w:line="440" w:lineRule="exact"/>
        <w:rPr>
          <w:sz w:val="28"/>
        </w:rPr>
      </w:pPr>
      <w:r>
        <w:rPr>
          <w:rFonts w:hint="eastAsia"/>
          <w:sz w:val="28"/>
        </w:rPr>
        <w:t>(</w:t>
      </w:r>
      <w:r w:rsidRPr="00A72A61">
        <w:rPr>
          <w:rFonts w:hint="eastAsia"/>
          <w:sz w:val="28"/>
        </w:rPr>
        <w:t>二</w:t>
      </w:r>
      <w:r w:rsidRPr="00A72A61">
        <w:rPr>
          <w:rFonts w:hint="eastAsia"/>
          <w:sz w:val="28"/>
        </w:rPr>
        <w:t>)</w:t>
      </w:r>
      <w:r w:rsidRPr="00A72A61">
        <w:rPr>
          <w:rFonts w:hint="eastAsia"/>
          <w:sz w:val="28"/>
        </w:rPr>
        <w:t>檔案資料告知</w:t>
      </w:r>
      <w:r w:rsidRPr="00A72A61">
        <w:rPr>
          <w:rFonts w:hint="eastAsia"/>
          <w:sz w:val="28"/>
        </w:rPr>
        <w:t xml:space="preserve"> : </w:t>
      </w:r>
      <w:r w:rsidRPr="00A72A61">
        <w:rPr>
          <w:rFonts w:hint="eastAsia"/>
          <w:sz w:val="28"/>
        </w:rPr>
        <w:t>中央流行</w:t>
      </w:r>
      <w:proofErr w:type="gramStart"/>
      <w:r w:rsidRPr="00A72A61">
        <w:rPr>
          <w:rFonts w:hint="eastAsia"/>
          <w:sz w:val="28"/>
        </w:rPr>
        <w:t>疫</w:t>
      </w:r>
      <w:proofErr w:type="gramEnd"/>
      <w:r w:rsidRPr="00A72A61">
        <w:rPr>
          <w:rFonts w:hint="eastAsia"/>
          <w:sz w:val="28"/>
        </w:rPr>
        <w:t>情指揮中心</w:t>
      </w:r>
      <w:r w:rsidRPr="00A72A61">
        <w:rPr>
          <w:rFonts w:hint="eastAsia"/>
          <w:sz w:val="28"/>
        </w:rPr>
        <w:t xml:space="preserve">  </w:t>
      </w:r>
      <w:r w:rsidRPr="00A72A61">
        <w:rPr>
          <w:rFonts w:hint="eastAsia"/>
          <w:sz w:val="28"/>
        </w:rPr>
        <w:t>衛生福利部</w:t>
      </w:r>
    </w:p>
    <w:p w:rsidR="00A72A61" w:rsidRPr="00A72A61" w:rsidRDefault="00A72A61" w:rsidP="00C70E16">
      <w:pPr>
        <w:spacing w:line="440" w:lineRule="exact"/>
        <w:ind w:firstLineChars="250" w:firstLine="700"/>
        <w:rPr>
          <w:sz w:val="28"/>
        </w:rPr>
      </w:pPr>
      <w:r w:rsidRPr="00A72A61">
        <w:rPr>
          <w:rFonts w:hint="eastAsia"/>
          <w:sz w:val="28"/>
        </w:rPr>
        <w:t>發函</w:t>
      </w:r>
      <w:r w:rsidRPr="00A72A61">
        <w:rPr>
          <w:rFonts w:hint="eastAsia"/>
          <w:sz w:val="28"/>
        </w:rPr>
        <w:t xml:space="preserve"> : </w:t>
      </w:r>
      <w:r w:rsidRPr="00A72A61">
        <w:rPr>
          <w:rFonts w:hint="eastAsia"/>
          <w:sz w:val="28"/>
        </w:rPr>
        <w:t>中華民國</w:t>
      </w:r>
      <w:r w:rsidRPr="00A72A61">
        <w:rPr>
          <w:rFonts w:hint="eastAsia"/>
          <w:sz w:val="28"/>
        </w:rPr>
        <w:t>109</w:t>
      </w:r>
      <w:r w:rsidRPr="00A72A61">
        <w:rPr>
          <w:rFonts w:hint="eastAsia"/>
          <w:sz w:val="28"/>
        </w:rPr>
        <w:t>年</w:t>
      </w:r>
      <w:r w:rsidRPr="00A72A61">
        <w:rPr>
          <w:rFonts w:hint="eastAsia"/>
          <w:sz w:val="28"/>
        </w:rPr>
        <w:t>2</w:t>
      </w:r>
      <w:r w:rsidRPr="00A72A61">
        <w:rPr>
          <w:rFonts w:hint="eastAsia"/>
          <w:sz w:val="28"/>
        </w:rPr>
        <w:t>月</w:t>
      </w:r>
      <w:r w:rsidRPr="00A72A61">
        <w:rPr>
          <w:rFonts w:hint="eastAsia"/>
          <w:sz w:val="28"/>
        </w:rPr>
        <w:t>22</w:t>
      </w:r>
      <w:r w:rsidRPr="00A72A61">
        <w:rPr>
          <w:rFonts w:hint="eastAsia"/>
          <w:sz w:val="28"/>
        </w:rPr>
        <w:t>日</w:t>
      </w:r>
    </w:p>
    <w:p w:rsidR="002B4B02" w:rsidRDefault="00A72A61" w:rsidP="00C70E16">
      <w:pPr>
        <w:spacing w:line="440" w:lineRule="exact"/>
        <w:ind w:leftChars="290" w:left="696"/>
        <w:rPr>
          <w:sz w:val="28"/>
        </w:rPr>
      </w:pPr>
      <w:r w:rsidRPr="00A72A61">
        <w:rPr>
          <w:rFonts w:hint="eastAsia"/>
          <w:sz w:val="28"/>
        </w:rPr>
        <w:t>衛生福利部收文</w:t>
      </w:r>
      <w:r w:rsidRPr="00A72A61">
        <w:rPr>
          <w:rFonts w:hint="eastAsia"/>
          <w:sz w:val="28"/>
        </w:rPr>
        <w:t xml:space="preserve"> : </w:t>
      </w:r>
      <w:r w:rsidRPr="00A72A61">
        <w:rPr>
          <w:rFonts w:hint="eastAsia"/>
          <w:sz w:val="28"/>
        </w:rPr>
        <w:t>中華民國</w:t>
      </w:r>
      <w:r w:rsidRPr="00A72A61">
        <w:rPr>
          <w:rFonts w:hint="eastAsia"/>
          <w:sz w:val="28"/>
        </w:rPr>
        <w:t>109</w:t>
      </w:r>
      <w:r w:rsidRPr="00A72A61">
        <w:rPr>
          <w:rFonts w:hint="eastAsia"/>
          <w:sz w:val="28"/>
        </w:rPr>
        <w:t>年</w:t>
      </w:r>
      <w:r w:rsidRPr="00A72A61">
        <w:rPr>
          <w:rFonts w:hint="eastAsia"/>
          <w:sz w:val="28"/>
        </w:rPr>
        <w:t>2</w:t>
      </w:r>
      <w:r w:rsidRPr="00A72A61">
        <w:rPr>
          <w:rFonts w:hint="eastAsia"/>
          <w:sz w:val="28"/>
        </w:rPr>
        <w:t>月</w:t>
      </w:r>
      <w:r w:rsidRPr="00A72A61">
        <w:rPr>
          <w:rFonts w:hint="eastAsia"/>
          <w:sz w:val="28"/>
        </w:rPr>
        <w:t>25</w:t>
      </w:r>
      <w:r w:rsidRPr="00A72A61">
        <w:rPr>
          <w:rFonts w:hint="eastAsia"/>
          <w:sz w:val="28"/>
        </w:rPr>
        <w:t>日，並無回函發明人</w:t>
      </w:r>
      <w:r w:rsidRPr="00A72A61">
        <w:rPr>
          <w:rFonts w:hint="eastAsia"/>
          <w:sz w:val="28"/>
        </w:rPr>
        <w:t xml:space="preserve">   </w:t>
      </w:r>
      <w:r w:rsidRPr="00A72A61">
        <w:rPr>
          <w:rFonts w:hint="eastAsia"/>
          <w:sz w:val="28"/>
        </w:rPr>
        <w:t>盧再傳</w:t>
      </w:r>
      <w:r w:rsidRPr="00A72A61">
        <w:rPr>
          <w:rFonts w:hint="eastAsia"/>
          <w:sz w:val="28"/>
        </w:rPr>
        <w:t xml:space="preserve">   </w:t>
      </w:r>
      <w:r w:rsidRPr="00A72A61">
        <w:rPr>
          <w:rFonts w:hint="eastAsia"/>
          <w:sz w:val="28"/>
        </w:rPr>
        <w:t>先生</w:t>
      </w:r>
    </w:p>
    <w:p w:rsidR="00BF293E" w:rsidRDefault="00C70E16" w:rsidP="00C70E16">
      <w:pPr>
        <w:spacing w:line="440" w:lineRule="exact"/>
        <w:rPr>
          <w:sz w:val="28"/>
        </w:rPr>
      </w:pPr>
      <w:r>
        <w:rPr>
          <w:rFonts w:hint="eastAsia"/>
          <w:b/>
          <w:sz w:val="28"/>
        </w:rPr>
        <w:t>(</w:t>
      </w:r>
      <w:r w:rsidR="00BF293E" w:rsidRPr="00BF293E">
        <w:rPr>
          <w:rFonts w:hint="eastAsia"/>
          <w:sz w:val="28"/>
        </w:rPr>
        <w:t>三</w:t>
      </w:r>
      <w:r>
        <w:rPr>
          <w:rFonts w:hint="eastAsia"/>
          <w:sz w:val="28"/>
        </w:rPr>
        <w:t>)</w:t>
      </w:r>
      <w:r w:rsidR="00BF293E" w:rsidRPr="00BF293E">
        <w:rPr>
          <w:rFonts w:hint="eastAsia"/>
          <w:sz w:val="28"/>
        </w:rPr>
        <w:t>檔案資料</w:t>
      </w:r>
      <w:r w:rsidR="00BF293E">
        <w:rPr>
          <w:rFonts w:hint="eastAsia"/>
          <w:sz w:val="28"/>
        </w:rPr>
        <w:t>食品測試</w:t>
      </w:r>
      <w:r w:rsidR="00BF293E" w:rsidRPr="00BF293E">
        <w:rPr>
          <w:rFonts w:hint="eastAsia"/>
          <w:sz w:val="28"/>
        </w:rPr>
        <w:t>報告</w:t>
      </w:r>
      <w:r w:rsidR="00BF293E">
        <w:rPr>
          <w:rFonts w:hint="eastAsia"/>
          <w:sz w:val="28"/>
        </w:rPr>
        <w:t xml:space="preserve"> : </w:t>
      </w:r>
    </w:p>
    <w:p w:rsidR="00BF293E" w:rsidRDefault="00BF293E" w:rsidP="00684317">
      <w:pPr>
        <w:tabs>
          <w:tab w:val="right" w:pos="8306"/>
        </w:tabs>
        <w:spacing w:line="440" w:lineRule="exact"/>
        <w:rPr>
          <w:sz w:val="28"/>
        </w:rPr>
      </w:pPr>
      <w:r>
        <w:rPr>
          <w:rFonts w:hint="eastAsia"/>
          <w:sz w:val="28"/>
        </w:rPr>
        <w:t>1.</w:t>
      </w:r>
      <w:r w:rsidR="00684317">
        <w:rPr>
          <w:rFonts w:hint="eastAsia"/>
          <w:sz w:val="28"/>
        </w:rPr>
        <w:t>SGS</w:t>
      </w:r>
      <w:r w:rsidR="00684317" w:rsidRPr="00684317">
        <w:rPr>
          <w:rFonts w:hint="eastAsia"/>
          <w:sz w:val="28"/>
        </w:rPr>
        <w:t>食品</w:t>
      </w:r>
      <w:r w:rsidR="00684317">
        <w:rPr>
          <w:rFonts w:hint="eastAsia"/>
          <w:sz w:val="28"/>
        </w:rPr>
        <w:t>飲用水檢驗</w:t>
      </w:r>
      <w:r w:rsidR="00684317" w:rsidRPr="00684317">
        <w:rPr>
          <w:rFonts w:hint="eastAsia"/>
          <w:sz w:val="28"/>
        </w:rPr>
        <w:t>報</w:t>
      </w:r>
      <w:r w:rsidRPr="00BF293E">
        <w:rPr>
          <w:rFonts w:hint="eastAsia"/>
          <w:sz w:val="28"/>
        </w:rPr>
        <w:t>告編號</w:t>
      </w:r>
      <w:r w:rsidR="00684317">
        <w:rPr>
          <w:rFonts w:hint="eastAsia"/>
          <w:sz w:val="28"/>
        </w:rPr>
        <w:t xml:space="preserve"> :</w:t>
      </w:r>
      <w:r>
        <w:rPr>
          <w:rFonts w:hint="eastAsia"/>
          <w:sz w:val="28"/>
        </w:rPr>
        <w:t xml:space="preserve"> VA/2018/62487</w:t>
      </w:r>
    </w:p>
    <w:p w:rsidR="00684317" w:rsidRDefault="00BF293E" w:rsidP="00684317">
      <w:pPr>
        <w:tabs>
          <w:tab w:val="right" w:pos="8306"/>
        </w:tabs>
        <w:spacing w:line="440" w:lineRule="exact"/>
        <w:rPr>
          <w:sz w:val="28"/>
        </w:rPr>
      </w:pPr>
      <w:r>
        <w:rPr>
          <w:rFonts w:hint="eastAsia"/>
          <w:sz w:val="28"/>
        </w:rPr>
        <w:t>產品</w:t>
      </w:r>
      <w:r w:rsidR="005161A6">
        <w:rPr>
          <w:rFonts w:hint="eastAsia"/>
          <w:sz w:val="28"/>
        </w:rPr>
        <w:t>名稱為大自然機能</w:t>
      </w:r>
      <w:r>
        <w:rPr>
          <w:rFonts w:hint="eastAsia"/>
          <w:sz w:val="28"/>
        </w:rPr>
        <w:t>食用</w:t>
      </w:r>
      <w:r w:rsidRPr="00BF293E">
        <w:rPr>
          <w:rFonts w:hint="eastAsia"/>
          <w:sz w:val="28"/>
        </w:rPr>
        <w:t>鮮味水</w:t>
      </w:r>
    </w:p>
    <w:p w:rsidR="00BF293E" w:rsidRDefault="0013479D" w:rsidP="00684317">
      <w:pPr>
        <w:tabs>
          <w:tab w:val="right" w:pos="8306"/>
        </w:tabs>
        <w:spacing w:line="440" w:lineRule="exact"/>
        <w:rPr>
          <w:sz w:val="28"/>
        </w:rPr>
      </w:pPr>
      <w:r>
        <w:rPr>
          <w:rFonts w:hint="eastAsia"/>
          <w:sz w:val="28"/>
        </w:rPr>
        <w:t xml:space="preserve">2.SGS </w:t>
      </w:r>
      <w:r>
        <w:rPr>
          <w:rFonts w:hint="eastAsia"/>
          <w:sz w:val="28"/>
        </w:rPr>
        <w:t>防</w:t>
      </w:r>
      <w:proofErr w:type="gramStart"/>
      <w:r>
        <w:rPr>
          <w:rFonts w:hint="eastAsia"/>
          <w:sz w:val="28"/>
        </w:rPr>
        <w:t>曬</w:t>
      </w:r>
      <w:proofErr w:type="gramEnd"/>
      <w:r>
        <w:rPr>
          <w:rFonts w:hint="eastAsia"/>
          <w:sz w:val="28"/>
        </w:rPr>
        <w:t>係數</w:t>
      </w:r>
      <w:r>
        <w:rPr>
          <w:rFonts w:hint="eastAsia"/>
          <w:sz w:val="28"/>
        </w:rPr>
        <w:t xml:space="preserve">SPF(SUN PROTECTION FACTOR) : </w:t>
      </w:r>
      <w:proofErr w:type="gramStart"/>
      <w:r>
        <w:rPr>
          <w:rFonts w:hint="eastAsia"/>
          <w:sz w:val="28"/>
        </w:rPr>
        <w:t>LABSPHERE ULTRAVIOLET TRANSMITTANCE ANALY</w:t>
      </w:r>
      <w:r w:rsidR="00A56D76">
        <w:rPr>
          <w:rFonts w:hint="eastAsia"/>
          <w:sz w:val="28"/>
        </w:rPr>
        <w:t>ZER.</w:t>
      </w:r>
      <w:proofErr w:type="gramEnd"/>
    </w:p>
    <w:p w:rsidR="00A56D76" w:rsidRDefault="00A56D76" w:rsidP="00684317">
      <w:pPr>
        <w:tabs>
          <w:tab w:val="right" w:pos="8306"/>
        </w:tabs>
        <w:spacing w:line="440" w:lineRule="exact"/>
        <w:rPr>
          <w:sz w:val="28"/>
        </w:rPr>
      </w:pPr>
      <w:r w:rsidRPr="0030372F">
        <w:rPr>
          <w:rFonts w:hint="eastAsia"/>
          <w:sz w:val="28"/>
        </w:rPr>
        <w:t>3.</w:t>
      </w:r>
      <w:r w:rsidR="0030372F" w:rsidRPr="0030372F">
        <w:rPr>
          <w:rFonts w:hint="eastAsia"/>
          <w:sz w:val="28"/>
        </w:rPr>
        <w:t xml:space="preserve">SGS 1. </w:t>
      </w:r>
      <w:r w:rsidR="0030372F" w:rsidRPr="0030372F">
        <w:rPr>
          <w:rFonts w:hint="eastAsia"/>
          <w:sz w:val="28"/>
        </w:rPr>
        <w:t>微生物分析</w:t>
      </w:r>
      <w:r w:rsidR="0030372F">
        <w:rPr>
          <w:rFonts w:hint="eastAsia"/>
          <w:sz w:val="28"/>
        </w:rPr>
        <w:t>2.</w:t>
      </w:r>
      <w:r w:rsidR="0030372F" w:rsidRPr="0030372F">
        <w:rPr>
          <w:rFonts w:hint="eastAsia"/>
        </w:rPr>
        <w:t xml:space="preserve"> </w:t>
      </w:r>
      <w:r w:rsidR="0030372F" w:rsidRPr="0030372F">
        <w:rPr>
          <w:rFonts w:hint="eastAsia"/>
          <w:sz w:val="28"/>
        </w:rPr>
        <w:t>重金屬分析</w:t>
      </w:r>
    </w:p>
    <w:p w:rsidR="00921A54" w:rsidRDefault="008F640A" w:rsidP="008F640A">
      <w:pPr>
        <w:tabs>
          <w:tab w:val="right" w:pos="8306"/>
        </w:tabs>
        <w:spacing w:line="440" w:lineRule="exact"/>
        <w:rPr>
          <w:sz w:val="28"/>
        </w:rPr>
      </w:pPr>
      <w:r w:rsidRPr="00921A54">
        <w:rPr>
          <w:rFonts w:hint="eastAsia"/>
          <w:sz w:val="28"/>
        </w:rPr>
        <w:t xml:space="preserve">4. </w:t>
      </w:r>
      <w:r w:rsidRPr="00921A54">
        <w:rPr>
          <w:rFonts w:hint="eastAsia"/>
          <w:sz w:val="28"/>
        </w:rPr>
        <w:t>光譜線間距</w:t>
      </w:r>
      <w:r w:rsidRPr="00921A54">
        <w:rPr>
          <w:rFonts w:hint="eastAsia"/>
          <w:sz w:val="28"/>
        </w:rPr>
        <w:t xml:space="preserve">(um) 1. </w:t>
      </w:r>
      <w:r w:rsidRPr="00921A54">
        <w:rPr>
          <w:rFonts w:hint="eastAsia"/>
          <w:sz w:val="28"/>
        </w:rPr>
        <w:t>金黃色葡萄球菌</w:t>
      </w:r>
      <w:r w:rsidRPr="00921A54">
        <w:rPr>
          <w:rFonts w:hint="eastAsia"/>
          <w:sz w:val="28"/>
        </w:rPr>
        <w:t xml:space="preserve"> ATCC No : </w:t>
      </w:r>
      <w:proofErr w:type="gramStart"/>
      <w:r w:rsidRPr="00921A54">
        <w:rPr>
          <w:rFonts w:hint="eastAsia"/>
          <w:sz w:val="28"/>
        </w:rPr>
        <w:t>6538 ,</w:t>
      </w:r>
      <w:proofErr w:type="gramEnd"/>
      <w:r w:rsidRPr="00921A54">
        <w:rPr>
          <w:rFonts w:hint="eastAsia"/>
          <w:sz w:val="28"/>
        </w:rPr>
        <w:t>,</w:t>
      </w:r>
    </w:p>
    <w:p w:rsidR="008F640A" w:rsidRDefault="008F640A" w:rsidP="00921A54">
      <w:pPr>
        <w:tabs>
          <w:tab w:val="right" w:pos="8306"/>
        </w:tabs>
        <w:spacing w:line="440" w:lineRule="exact"/>
        <w:ind w:firstLineChars="100" w:firstLine="280"/>
        <w:rPr>
          <w:sz w:val="28"/>
        </w:rPr>
      </w:pPr>
      <w:r w:rsidRPr="00921A54">
        <w:rPr>
          <w:rFonts w:hint="eastAsia"/>
          <w:sz w:val="28"/>
        </w:rPr>
        <w:t xml:space="preserve"> 2. </w:t>
      </w:r>
      <w:r w:rsidRPr="00921A54">
        <w:rPr>
          <w:rFonts w:hint="eastAsia"/>
          <w:sz w:val="28"/>
        </w:rPr>
        <w:t>大腸桿菌</w:t>
      </w:r>
      <w:r w:rsidRPr="00921A54">
        <w:rPr>
          <w:rFonts w:hint="eastAsia"/>
          <w:sz w:val="28"/>
        </w:rPr>
        <w:t xml:space="preserve"> </w:t>
      </w:r>
      <w:r w:rsidR="00921A54">
        <w:rPr>
          <w:rFonts w:hint="eastAsia"/>
          <w:sz w:val="28"/>
        </w:rPr>
        <w:t>ATCC No.8739,</w:t>
      </w:r>
    </w:p>
    <w:p w:rsidR="0041632C" w:rsidRDefault="0041632C" w:rsidP="0041632C">
      <w:pPr>
        <w:tabs>
          <w:tab w:val="right" w:pos="8306"/>
        </w:tabs>
        <w:spacing w:line="440" w:lineRule="exact"/>
        <w:ind w:left="280" w:hangingChars="100" w:hanging="280"/>
        <w:rPr>
          <w:sz w:val="28"/>
        </w:rPr>
      </w:pPr>
      <w:r>
        <w:rPr>
          <w:rFonts w:hint="eastAsia"/>
          <w:sz w:val="28"/>
        </w:rPr>
        <w:t>5.</w:t>
      </w:r>
      <w:r w:rsidRPr="0041632C">
        <w:rPr>
          <w:rFonts w:hint="eastAsia"/>
        </w:rPr>
        <w:t xml:space="preserve"> </w:t>
      </w:r>
      <w:r w:rsidRPr="0041632C">
        <w:rPr>
          <w:rFonts w:hint="eastAsia"/>
          <w:sz w:val="28"/>
        </w:rPr>
        <w:t>至</w:t>
      </w:r>
      <w:proofErr w:type="gramStart"/>
      <w:r>
        <w:rPr>
          <w:rFonts w:hint="eastAsia"/>
          <w:sz w:val="28"/>
        </w:rPr>
        <w:t>3</w:t>
      </w:r>
      <w:r>
        <w:rPr>
          <w:rFonts w:hint="eastAsia"/>
          <w:sz w:val="28"/>
        </w:rPr>
        <w:t>頁毒溶</w:t>
      </w:r>
      <w:proofErr w:type="gramEnd"/>
      <w:r>
        <w:rPr>
          <w:rFonts w:hint="eastAsia"/>
          <w:sz w:val="28"/>
        </w:rPr>
        <w:t xml:space="preserve"> : </w:t>
      </w:r>
      <w:r w:rsidRPr="0041632C">
        <w:rPr>
          <w:rFonts w:hint="eastAsia"/>
          <w:sz w:val="28"/>
        </w:rPr>
        <w:t>甲苯</w:t>
      </w:r>
      <w:r>
        <w:rPr>
          <w:rFonts w:hint="eastAsia"/>
          <w:sz w:val="28"/>
        </w:rPr>
        <w:t xml:space="preserve"> , </w:t>
      </w:r>
      <w:r w:rsidRPr="0041632C">
        <w:rPr>
          <w:rFonts w:hint="eastAsia"/>
          <w:sz w:val="28"/>
        </w:rPr>
        <w:t>間二甲苯</w:t>
      </w:r>
      <w:r>
        <w:rPr>
          <w:rFonts w:hint="eastAsia"/>
          <w:sz w:val="28"/>
        </w:rPr>
        <w:t xml:space="preserve"> , </w:t>
      </w:r>
      <w:r w:rsidRPr="0041632C">
        <w:rPr>
          <w:rFonts w:hint="eastAsia"/>
          <w:sz w:val="28"/>
        </w:rPr>
        <w:t>氨</w:t>
      </w:r>
      <w:r>
        <w:rPr>
          <w:rFonts w:hint="eastAsia"/>
          <w:sz w:val="28"/>
        </w:rPr>
        <w:t xml:space="preserve"> , </w:t>
      </w:r>
      <w:r w:rsidRPr="0041632C">
        <w:rPr>
          <w:rFonts w:hint="eastAsia"/>
          <w:sz w:val="28"/>
        </w:rPr>
        <w:t>甲醛</w:t>
      </w:r>
      <w:r>
        <w:rPr>
          <w:rFonts w:hint="eastAsia"/>
          <w:sz w:val="28"/>
        </w:rPr>
        <w:t xml:space="preserve"> , TVOC</w:t>
      </w:r>
      <w:r>
        <w:rPr>
          <w:rFonts w:hint="eastAsia"/>
          <w:sz w:val="28"/>
        </w:rPr>
        <w:t>和</w:t>
      </w:r>
      <w:proofErr w:type="gramStart"/>
      <w:r>
        <w:rPr>
          <w:rFonts w:hint="eastAsia"/>
          <w:sz w:val="28"/>
        </w:rPr>
        <w:t>甲硫</w:t>
      </w:r>
      <w:r w:rsidRPr="0041632C">
        <w:rPr>
          <w:rFonts w:hint="eastAsia"/>
          <w:sz w:val="28"/>
        </w:rPr>
        <w:t>醇</w:t>
      </w:r>
      <w:proofErr w:type="gramEnd"/>
      <w:r>
        <w:rPr>
          <w:rFonts w:hint="eastAsia"/>
          <w:sz w:val="28"/>
        </w:rPr>
        <w:t xml:space="preserve"> : </w:t>
      </w:r>
      <w:proofErr w:type="gramStart"/>
      <w:r>
        <w:rPr>
          <w:rFonts w:hint="eastAsia"/>
          <w:sz w:val="28"/>
        </w:rPr>
        <w:t>避光放置</w:t>
      </w:r>
      <w:proofErr w:type="gramEnd"/>
      <w:r>
        <w:rPr>
          <w:rFonts w:hint="eastAsia"/>
          <w:sz w:val="28"/>
        </w:rPr>
        <w:t>去</w:t>
      </w:r>
      <w:r w:rsidRPr="0041632C">
        <w:rPr>
          <w:rFonts w:hint="eastAsia"/>
          <w:sz w:val="28"/>
        </w:rPr>
        <w:t>除率</w:t>
      </w:r>
      <w:r>
        <w:rPr>
          <w:rFonts w:hint="eastAsia"/>
          <w:sz w:val="28"/>
        </w:rPr>
        <w:t xml:space="preserve"> ,</w:t>
      </w:r>
      <w:r w:rsidRPr="0041632C">
        <w:rPr>
          <w:rFonts w:hint="eastAsia"/>
        </w:rPr>
        <w:t xml:space="preserve"> </w:t>
      </w:r>
      <w:r w:rsidRPr="0041632C">
        <w:rPr>
          <w:rFonts w:hint="eastAsia"/>
          <w:sz w:val="28"/>
        </w:rPr>
        <w:t>淨化毒素</w:t>
      </w:r>
      <w:r>
        <w:rPr>
          <w:rFonts w:hint="eastAsia"/>
          <w:sz w:val="28"/>
        </w:rPr>
        <w:t xml:space="preserve"> ,</w:t>
      </w:r>
    </w:p>
    <w:p w:rsidR="001E2569" w:rsidRPr="001E2569" w:rsidRDefault="001E2569" w:rsidP="0041632C">
      <w:pPr>
        <w:tabs>
          <w:tab w:val="right" w:pos="8306"/>
        </w:tabs>
        <w:spacing w:line="440" w:lineRule="exact"/>
        <w:ind w:left="280" w:hangingChars="100" w:hanging="280"/>
        <w:rPr>
          <w:sz w:val="28"/>
        </w:rPr>
      </w:pPr>
      <w:r>
        <w:rPr>
          <w:rFonts w:hint="eastAsia"/>
          <w:sz w:val="28"/>
        </w:rPr>
        <w:t>(</w:t>
      </w:r>
      <w:r w:rsidRPr="001E2569">
        <w:rPr>
          <w:rFonts w:hint="eastAsia"/>
          <w:sz w:val="28"/>
        </w:rPr>
        <w:t>四</w:t>
      </w:r>
      <w:r>
        <w:rPr>
          <w:rFonts w:hint="eastAsia"/>
          <w:sz w:val="28"/>
        </w:rPr>
        <w:t>)</w:t>
      </w:r>
      <w:r w:rsidRPr="001E2569">
        <w:rPr>
          <w:rFonts w:hint="eastAsia"/>
        </w:rPr>
        <w:t xml:space="preserve"> </w:t>
      </w:r>
      <w:r w:rsidRPr="001E2569">
        <w:rPr>
          <w:rFonts w:hint="eastAsia"/>
          <w:sz w:val="28"/>
        </w:rPr>
        <w:t>檔案資料</w:t>
      </w:r>
      <w:proofErr w:type="gramStart"/>
      <w:r w:rsidRPr="001E2569">
        <w:rPr>
          <w:rFonts w:hint="eastAsia"/>
          <w:sz w:val="28"/>
        </w:rPr>
        <w:t>水分團含內</w:t>
      </w:r>
      <w:proofErr w:type="gramEnd"/>
      <w:r w:rsidRPr="001E2569">
        <w:rPr>
          <w:sz w:val="28"/>
        </w:rPr>
        <w:t>Ti</w:t>
      </w:r>
      <w:r w:rsidRPr="0099683A">
        <w:rPr>
          <w:sz w:val="22"/>
        </w:rPr>
        <w:t>O</w:t>
      </w:r>
      <w:r w:rsidRPr="001E2569">
        <w:rPr>
          <w:sz w:val="28"/>
        </w:rPr>
        <w:t>2</w:t>
      </w:r>
      <w:r w:rsidRPr="001E2569">
        <w:rPr>
          <w:rFonts w:hint="eastAsia"/>
          <w:sz w:val="28"/>
        </w:rPr>
        <w:t>薄膜透視形狀測試報告</w:t>
      </w:r>
      <w:r w:rsidRPr="001E2569">
        <w:rPr>
          <w:rFonts w:hint="eastAsia"/>
          <w:sz w:val="28"/>
        </w:rPr>
        <w:t xml:space="preserve"> :</w:t>
      </w:r>
    </w:p>
    <w:p w:rsidR="001E2569" w:rsidRDefault="001E2569" w:rsidP="001E2569">
      <w:pPr>
        <w:tabs>
          <w:tab w:val="right" w:pos="8306"/>
        </w:tabs>
        <w:spacing w:line="440" w:lineRule="exact"/>
        <w:ind w:leftChars="100" w:left="240"/>
        <w:rPr>
          <w:sz w:val="28"/>
        </w:rPr>
      </w:pPr>
      <w:r w:rsidRPr="001E2569">
        <w:rPr>
          <w:rFonts w:hint="eastAsia"/>
          <w:sz w:val="28"/>
        </w:rPr>
        <w:t>薛會長文</w:t>
      </w:r>
      <w:proofErr w:type="gramStart"/>
      <w:r w:rsidRPr="001E2569">
        <w:rPr>
          <w:rFonts w:hint="eastAsia"/>
          <w:sz w:val="28"/>
        </w:rPr>
        <w:t>榮委測</w:t>
      </w:r>
      <w:proofErr w:type="gramEnd"/>
      <w:r w:rsidRPr="001E2569">
        <w:rPr>
          <w:rFonts w:hint="eastAsia"/>
          <w:sz w:val="28"/>
        </w:rPr>
        <w:t>簡報</w:t>
      </w:r>
      <w:r w:rsidRPr="001E2569">
        <w:rPr>
          <w:rFonts w:hint="eastAsia"/>
          <w:sz w:val="28"/>
        </w:rPr>
        <w:t xml:space="preserve"> ,, </w:t>
      </w:r>
      <w:r w:rsidRPr="001E2569">
        <w:rPr>
          <w:rFonts w:hint="eastAsia"/>
          <w:sz w:val="28"/>
        </w:rPr>
        <w:t>計畫名稱</w:t>
      </w:r>
      <w:r w:rsidRPr="001E2569">
        <w:rPr>
          <w:rFonts w:hint="eastAsia"/>
          <w:sz w:val="28"/>
        </w:rPr>
        <w:t xml:space="preserve"> : Ti</w:t>
      </w:r>
      <w:r w:rsidRPr="0099683A">
        <w:rPr>
          <w:rFonts w:hint="eastAsia"/>
          <w:sz w:val="22"/>
        </w:rPr>
        <w:t>O</w:t>
      </w:r>
      <w:r w:rsidRPr="001E2569">
        <w:rPr>
          <w:rFonts w:hint="eastAsia"/>
          <w:sz w:val="28"/>
        </w:rPr>
        <w:t xml:space="preserve">2 </w:t>
      </w:r>
      <w:r w:rsidRPr="001E2569">
        <w:rPr>
          <w:rFonts w:hint="eastAsia"/>
          <w:sz w:val="28"/>
        </w:rPr>
        <w:t>分散技術</w:t>
      </w:r>
      <w:r w:rsidRPr="001E2569">
        <w:rPr>
          <w:rFonts w:hint="eastAsia"/>
          <w:sz w:val="28"/>
        </w:rPr>
        <w:t xml:space="preserve"> ,, </w:t>
      </w:r>
      <w:r w:rsidRPr="001E2569">
        <w:rPr>
          <w:rFonts w:hint="eastAsia"/>
          <w:sz w:val="28"/>
        </w:rPr>
        <w:t>計畫型式</w:t>
      </w:r>
      <w:r w:rsidRPr="001E2569">
        <w:rPr>
          <w:rFonts w:hint="eastAsia"/>
          <w:sz w:val="28"/>
        </w:rPr>
        <w:t xml:space="preserve"> : </w:t>
      </w:r>
      <w:r w:rsidRPr="001E2569">
        <w:rPr>
          <w:rFonts w:hint="eastAsia"/>
          <w:sz w:val="28"/>
        </w:rPr>
        <w:t>新傳四計</w:t>
      </w:r>
      <w:r w:rsidRPr="001E2569">
        <w:rPr>
          <w:sz w:val="28"/>
        </w:rPr>
        <w:t>…</w:t>
      </w:r>
      <w:r w:rsidRPr="001E2569">
        <w:rPr>
          <w:rFonts w:hint="eastAsia"/>
          <w:sz w:val="28"/>
        </w:rPr>
        <w:t>提案人</w:t>
      </w:r>
      <w:r w:rsidRPr="001E2569">
        <w:rPr>
          <w:rFonts w:hint="eastAsia"/>
          <w:sz w:val="28"/>
        </w:rPr>
        <w:t xml:space="preserve"> : </w:t>
      </w:r>
      <w:proofErr w:type="gramStart"/>
      <w:r w:rsidRPr="001E2569">
        <w:rPr>
          <w:rFonts w:hint="eastAsia"/>
          <w:sz w:val="28"/>
        </w:rPr>
        <w:t>傳耀賢</w:t>
      </w:r>
      <w:proofErr w:type="gramEnd"/>
      <w:r w:rsidRPr="001E2569">
        <w:rPr>
          <w:rFonts w:hint="eastAsia"/>
          <w:sz w:val="28"/>
        </w:rPr>
        <w:t>「工業技術研究院</w:t>
      </w:r>
      <w:r w:rsidRPr="001E2569">
        <w:rPr>
          <w:rFonts w:hint="eastAsia"/>
          <w:sz w:val="28"/>
        </w:rPr>
        <w:t xml:space="preserve">  ,, </w:t>
      </w:r>
      <w:r w:rsidRPr="001E2569">
        <w:rPr>
          <w:rFonts w:hint="eastAsia"/>
          <w:sz w:val="28"/>
        </w:rPr>
        <w:t>化學工業研究所」共</w:t>
      </w:r>
      <w:r>
        <w:rPr>
          <w:rFonts w:hint="eastAsia"/>
          <w:sz w:val="28"/>
        </w:rPr>
        <w:t>8</w:t>
      </w:r>
      <w:r>
        <w:rPr>
          <w:rFonts w:hint="eastAsia"/>
          <w:sz w:val="28"/>
        </w:rPr>
        <w:t>頁</w:t>
      </w:r>
      <w:r>
        <w:rPr>
          <w:rFonts w:hint="eastAsia"/>
          <w:sz w:val="28"/>
        </w:rPr>
        <w:t xml:space="preserve"> ,</w:t>
      </w:r>
    </w:p>
    <w:p w:rsidR="001E2569" w:rsidRPr="001E2569" w:rsidRDefault="001E2569" w:rsidP="00C851EE">
      <w:pPr>
        <w:tabs>
          <w:tab w:val="right" w:pos="8306"/>
        </w:tabs>
        <w:spacing w:line="440" w:lineRule="exact"/>
        <w:ind w:left="140" w:hangingChars="50" w:hanging="140"/>
        <w:rPr>
          <w:sz w:val="28"/>
        </w:rPr>
      </w:pPr>
      <w:r w:rsidRPr="001E2569">
        <w:rPr>
          <w:rFonts w:hint="eastAsia"/>
          <w:sz w:val="28"/>
        </w:rPr>
        <w:t>(</w:t>
      </w:r>
      <w:r w:rsidRPr="001E2569">
        <w:rPr>
          <w:rFonts w:hint="eastAsia"/>
          <w:sz w:val="28"/>
        </w:rPr>
        <w:t>五</w:t>
      </w:r>
      <w:r w:rsidRPr="001E2569">
        <w:rPr>
          <w:rFonts w:hint="eastAsia"/>
          <w:sz w:val="28"/>
        </w:rPr>
        <w:t xml:space="preserve">) </w:t>
      </w:r>
      <w:r>
        <w:rPr>
          <w:rFonts w:hint="eastAsia"/>
          <w:sz w:val="28"/>
        </w:rPr>
        <w:t>檔案資料</w:t>
      </w:r>
      <w:r w:rsidR="00C851EE">
        <w:rPr>
          <w:rFonts w:hint="eastAsia"/>
          <w:sz w:val="28"/>
        </w:rPr>
        <w:t xml:space="preserve"> ,, </w:t>
      </w:r>
      <w:r w:rsidRPr="001E2569">
        <w:rPr>
          <w:rFonts w:hint="eastAsia"/>
          <w:sz w:val="28"/>
        </w:rPr>
        <w:t>諾貝爾</w:t>
      </w:r>
      <w:r w:rsidR="00C851EE">
        <w:rPr>
          <w:rFonts w:hint="eastAsia"/>
          <w:sz w:val="28"/>
        </w:rPr>
        <w:t>化學</w:t>
      </w:r>
      <w:r w:rsidR="00C851EE" w:rsidRPr="00C851EE">
        <w:rPr>
          <w:rFonts w:hint="eastAsia"/>
          <w:sz w:val="28"/>
        </w:rPr>
        <w:t>獎</w:t>
      </w:r>
      <w:r w:rsidR="00C851EE">
        <w:rPr>
          <w:rFonts w:hint="eastAsia"/>
          <w:sz w:val="28"/>
        </w:rPr>
        <w:t xml:space="preserve">  </w:t>
      </w:r>
      <w:r w:rsidR="00C851EE" w:rsidRPr="00C851EE">
        <w:rPr>
          <w:rFonts w:hint="eastAsia"/>
          <w:sz w:val="28"/>
        </w:rPr>
        <w:t>美</w:t>
      </w:r>
      <w:r w:rsidR="00C851EE">
        <w:rPr>
          <w:rFonts w:hint="eastAsia"/>
          <w:sz w:val="28"/>
        </w:rPr>
        <w:t>2</w:t>
      </w:r>
      <w:r w:rsidR="00C851EE">
        <w:rPr>
          <w:rFonts w:hint="eastAsia"/>
          <w:sz w:val="28"/>
        </w:rPr>
        <w:t>科學</w:t>
      </w:r>
      <w:r w:rsidR="00C851EE" w:rsidRPr="00C851EE">
        <w:rPr>
          <w:rFonts w:hint="eastAsia"/>
          <w:sz w:val="28"/>
        </w:rPr>
        <w:t>家共享</w:t>
      </w:r>
      <w:r w:rsidRPr="001E2569">
        <w:rPr>
          <w:rFonts w:hint="eastAsia"/>
          <w:sz w:val="28"/>
        </w:rPr>
        <w:t xml:space="preserve"> :</w:t>
      </w:r>
      <w:r w:rsidR="00C851EE">
        <w:rPr>
          <w:rFonts w:hint="eastAsia"/>
          <w:sz w:val="28"/>
        </w:rPr>
        <w:t xml:space="preserve"> </w:t>
      </w:r>
      <w:r w:rsidR="00C851EE">
        <w:rPr>
          <w:rFonts w:hint="eastAsia"/>
          <w:sz w:val="28"/>
        </w:rPr>
        <w:t>阿格瑞和麥金農研究細胞膜</w:t>
      </w:r>
      <w:r w:rsidR="00C851EE" w:rsidRPr="00C851EE">
        <w:rPr>
          <w:rFonts w:hint="eastAsia"/>
          <w:sz w:val="28"/>
        </w:rPr>
        <w:t>微小通道</w:t>
      </w:r>
      <w:r w:rsidR="00C851EE">
        <w:rPr>
          <w:rFonts w:hint="eastAsia"/>
          <w:sz w:val="28"/>
        </w:rPr>
        <w:t xml:space="preserve">  </w:t>
      </w:r>
      <w:r w:rsidR="00C851EE">
        <w:rPr>
          <w:rFonts w:hint="eastAsia"/>
          <w:sz w:val="28"/>
        </w:rPr>
        <w:t>有助人類</w:t>
      </w:r>
      <w:r w:rsidR="00C851EE" w:rsidRPr="00C851EE">
        <w:rPr>
          <w:rFonts w:hint="eastAsia"/>
          <w:sz w:val="28"/>
        </w:rPr>
        <w:t>對心</w:t>
      </w:r>
      <w:r w:rsidR="00C851EE">
        <w:rPr>
          <w:rFonts w:hint="eastAsia"/>
          <w:sz w:val="28"/>
        </w:rPr>
        <w:t xml:space="preserve"> , </w:t>
      </w:r>
      <w:r w:rsidR="00C851EE" w:rsidRPr="00C851EE">
        <w:rPr>
          <w:rFonts w:hint="eastAsia"/>
          <w:sz w:val="28"/>
        </w:rPr>
        <w:t>腎</w:t>
      </w:r>
      <w:r w:rsidR="00C851EE">
        <w:rPr>
          <w:rFonts w:hint="eastAsia"/>
          <w:sz w:val="28"/>
        </w:rPr>
        <w:t xml:space="preserve"> , </w:t>
      </w:r>
      <w:r w:rsidR="00C851EE">
        <w:rPr>
          <w:rFonts w:hint="eastAsia"/>
          <w:sz w:val="28"/>
        </w:rPr>
        <w:t>肌肉與神經</w:t>
      </w:r>
      <w:r w:rsidR="00C851EE" w:rsidRPr="00C851EE">
        <w:rPr>
          <w:rFonts w:hint="eastAsia"/>
          <w:sz w:val="28"/>
        </w:rPr>
        <w:t>系統等疾病重大了解</w:t>
      </w:r>
      <w:r w:rsidR="00C851EE">
        <w:rPr>
          <w:rFonts w:hint="eastAsia"/>
          <w:sz w:val="28"/>
        </w:rPr>
        <w:t xml:space="preserve"> ! </w:t>
      </w:r>
    </w:p>
    <w:p w:rsidR="000404D5" w:rsidRDefault="00C851EE" w:rsidP="000404D5">
      <w:pPr>
        <w:tabs>
          <w:tab w:val="right" w:pos="8306"/>
        </w:tabs>
        <w:spacing w:line="440" w:lineRule="exact"/>
        <w:ind w:left="280" w:hangingChars="100" w:hanging="280"/>
        <w:rPr>
          <w:sz w:val="28"/>
        </w:rPr>
      </w:pPr>
      <w:r>
        <w:rPr>
          <w:rFonts w:hint="eastAsia"/>
          <w:sz w:val="28"/>
        </w:rPr>
        <w:t>(</w:t>
      </w:r>
      <w:r w:rsidRPr="00C851EE">
        <w:rPr>
          <w:rFonts w:hint="eastAsia"/>
          <w:sz w:val="28"/>
        </w:rPr>
        <w:t>六</w:t>
      </w:r>
      <w:r>
        <w:rPr>
          <w:rFonts w:hint="eastAsia"/>
          <w:sz w:val="28"/>
        </w:rPr>
        <w:t xml:space="preserve">) </w:t>
      </w:r>
      <w:r w:rsidRPr="00C851EE">
        <w:rPr>
          <w:rFonts w:hint="eastAsia"/>
          <w:sz w:val="28"/>
        </w:rPr>
        <w:t>檔案資料</w:t>
      </w:r>
      <w:r w:rsidRPr="00C851EE">
        <w:rPr>
          <w:rFonts w:hint="eastAsia"/>
          <w:sz w:val="28"/>
        </w:rPr>
        <w:t xml:space="preserve"> ,,</w:t>
      </w:r>
      <w:r w:rsidR="000404D5" w:rsidRPr="000404D5">
        <w:rPr>
          <w:rFonts w:hint="eastAsia"/>
        </w:rPr>
        <w:t xml:space="preserve"> </w:t>
      </w:r>
      <w:r w:rsidR="000404D5" w:rsidRPr="000404D5">
        <w:rPr>
          <w:rFonts w:hint="eastAsia"/>
          <w:sz w:val="28"/>
        </w:rPr>
        <w:t>全球嚴重特殊傳染性肺炎</w:t>
      </w:r>
      <w:r w:rsidR="000404D5" w:rsidRPr="000404D5">
        <w:rPr>
          <w:rFonts w:hint="eastAsia"/>
          <w:sz w:val="28"/>
        </w:rPr>
        <w:t>(COVID-19)</w:t>
      </w:r>
      <w:proofErr w:type="gramStart"/>
      <w:r w:rsidR="000404D5" w:rsidRPr="000404D5">
        <w:rPr>
          <w:rFonts w:hint="eastAsia"/>
          <w:sz w:val="28"/>
        </w:rPr>
        <w:t>疫</w:t>
      </w:r>
      <w:proofErr w:type="gramEnd"/>
      <w:r w:rsidR="000404D5" w:rsidRPr="000404D5">
        <w:rPr>
          <w:rFonts w:hint="eastAsia"/>
          <w:sz w:val="28"/>
        </w:rPr>
        <w:t>情持續延燒阻止</w:t>
      </w:r>
      <w:r w:rsidR="000404D5">
        <w:rPr>
          <w:rFonts w:hint="eastAsia"/>
          <w:sz w:val="28"/>
        </w:rPr>
        <w:t>,,</w:t>
      </w:r>
      <w:r w:rsidR="000404D5" w:rsidRPr="000404D5">
        <w:rPr>
          <w:rFonts w:hint="eastAsia"/>
          <w:sz w:val="28"/>
        </w:rPr>
        <w:t>「無絕對論人體機能飲水生命科學」</w:t>
      </w:r>
    </w:p>
    <w:p w:rsidR="005412C2" w:rsidRDefault="000404D5" w:rsidP="005412C2">
      <w:pPr>
        <w:tabs>
          <w:tab w:val="right" w:pos="8306"/>
        </w:tabs>
        <w:spacing w:line="440" w:lineRule="exact"/>
        <w:ind w:leftChars="116" w:left="278"/>
        <w:rPr>
          <w:sz w:val="28"/>
        </w:rPr>
      </w:pPr>
      <w:r w:rsidRPr="000404D5">
        <w:rPr>
          <w:rFonts w:hint="eastAsia"/>
          <w:sz w:val="28"/>
        </w:rPr>
        <w:t>醫療發明專利之人</w:t>
      </w:r>
      <w:r w:rsidRPr="000404D5">
        <w:rPr>
          <w:rFonts w:hint="eastAsia"/>
          <w:sz w:val="28"/>
        </w:rPr>
        <w:t xml:space="preserve"> : </w:t>
      </w:r>
      <w:r w:rsidRPr="000404D5">
        <w:rPr>
          <w:rFonts w:hint="eastAsia"/>
          <w:sz w:val="28"/>
        </w:rPr>
        <w:t>盧再傳</w:t>
      </w:r>
    </w:p>
    <w:p w:rsidR="005412C2" w:rsidRPr="005412C2" w:rsidRDefault="005412C2" w:rsidP="005412C2">
      <w:pPr>
        <w:tabs>
          <w:tab w:val="right" w:pos="8306"/>
        </w:tabs>
        <w:spacing w:line="440" w:lineRule="exact"/>
        <w:ind w:leftChars="116" w:left="278"/>
        <w:rPr>
          <w:sz w:val="28"/>
        </w:rPr>
      </w:pPr>
      <w:r w:rsidRPr="005412C2">
        <w:rPr>
          <w:rFonts w:hint="eastAsia"/>
          <w:sz w:val="28"/>
        </w:rPr>
        <w:t>申請專案</w:t>
      </w:r>
      <w:r w:rsidRPr="005412C2">
        <w:rPr>
          <w:rFonts w:hint="eastAsia"/>
          <w:sz w:val="28"/>
        </w:rPr>
        <w:t xml:space="preserve"> : </w:t>
      </w:r>
      <w:r w:rsidRPr="005412C2">
        <w:rPr>
          <w:rFonts w:hint="eastAsia"/>
          <w:sz w:val="28"/>
        </w:rPr>
        <w:t>專利發明人</w:t>
      </w:r>
      <w:r w:rsidRPr="005412C2">
        <w:rPr>
          <w:rFonts w:hint="eastAsia"/>
          <w:sz w:val="28"/>
        </w:rPr>
        <w:t xml:space="preserve"> : </w:t>
      </w:r>
      <w:r w:rsidRPr="005412C2">
        <w:rPr>
          <w:rFonts w:hint="eastAsia"/>
          <w:sz w:val="28"/>
        </w:rPr>
        <w:t>盧再傳</w:t>
      </w:r>
    </w:p>
    <w:p w:rsidR="005412C2" w:rsidRPr="005412C2" w:rsidRDefault="005412C2" w:rsidP="005412C2">
      <w:pPr>
        <w:tabs>
          <w:tab w:val="right" w:pos="8306"/>
        </w:tabs>
        <w:spacing w:line="440" w:lineRule="exact"/>
        <w:ind w:leftChars="116" w:left="278"/>
        <w:rPr>
          <w:sz w:val="28"/>
        </w:rPr>
      </w:pPr>
      <w:r w:rsidRPr="005412C2">
        <w:rPr>
          <w:rFonts w:hint="eastAsia"/>
          <w:sz w:val="28"/>
        </w:rPr>
        <w:t xml:space="preserve">                 </w:t>
      </w:r>
    </w:p>
    <w:p w:rsidR="005412C2" w:rsidRPr="0041632C" w:rsidRDefault="005412C2" w:rsidP="005412C2">
      <w:pPr>
        <w:tabs>
          <w:tab w:val="right" w:pos="8306"/>
        </w:tabs>
        <w:spacing w:line="440" w:lineRule="exact"/>
        <w:ind w:leftChars="116" w:left="278"/>
        <w:rPr>
          <w:sz w:val="28"/>
        </w:rPr>
      </w:pPr>
      <w:r>
        <w:rPr>
          <w:rFonts w:hint="eastAsia"/>
          <w:sz w:val="28"/>
        </w:rPr>
        <w:t>中</w:t>
      </w:r>
      <w:r w:rsidRPr="005412C2">
        <w:rPr>
          <w:rFonts w:hint="eastAsia"/>
          <w:sz w:val="28"/>
        </w:rPr>
        <w:t>華民國</w:t>
      </w:r>
      <w:r>
        <w:rPr>
          <w:rFonts w:hint="eastAsia"/>
          <w:sz w:val="28"/>
        </w:rPr>
        <w:t>109</w:t>
      </w:r>
      <w:r w:rsidRPr="005412C2">
        <w:rPr>
          <w:rFonts w:hint="eastAsia"/>
          <w:sz w:val="28"/>
        </w:rPr>
        <w:t>年</w:t>
      </w:r>
      <w:r>
        <w:rPr>
          <w:rFonts w:hint="eastAsia"/>
          <w:sz w:val="28"/>
        </w:rPr>
        <w:t>5</w:t>
      </w:r>
      <w:r w:rsidRPr="005412C2">
        <w:rPr>
          <w:rFonts w:hint="eastAsia"/>
          <w:sz w:val="28"/>
        </w:rPr>
        <w:t>月</w:t>
      </w:r>
      <w:r>
        <w:rPr>
          <w:rFonts w:hint="eastAsia"/>
          <w:sz w:val="28"/>
        </w:rPr>
        <w:t>11</w:t>
      </w:r>
      <w:r w:rsidRPr="005412C2">
        <w:rPr>
          <w:rFonts w:hint="eastAsia"/>
          <w:sz w:val="28"/>
        </w:rPr>
        <w:t>曰</w:t>
      </w:r>
    </w:p>
    <w:p w:rsidR="00F724C7" w:rsidRDefault="000C04B3" w:rsidP="00684317">
      <w:pPr>
        <w:tabs>
          <w:tab w:val="right" w:pos="8306"/>
        </w:tabs>
        <w:spacing w:line="440" w:lineRule="exact"/>
        <w:rPr>
          <w:sz w:val="28"/>
        </w:rPr>
      </w:pPr>
      <w:r>
        <w:rPr>
          <w:rFonts w:hint="eastAsia"/>
          <w:sz w:val="28"/>
        </w:rPr>
        <w:t xml:space="preserve">    </w:t>
      </w:r>
      <w:r w:rsidR="00EB7A96">
        <w:rPr>
          <w:sz w:val="28"/>
        </w:rPr>
        <w:tab/>
      </w:r>
    </w:p>
    <w:p w:rsidR="00443C9C" w:rsidRDefault="00443C9C" w:rsidP="00EB7A96">
      <w:pPr>
        <w:tabs>
          <w:tab w:val="right" w:pos="8306"/>
        </w:tabs>
        <w:spacing w:line="440" w:lineRule="exact"/>
        <w:rPr>
          <w:sz w:val="28"/>
        </w:rPr>
      </w:pPr>
      <w:r>
        <w:rPr>
          <w:rFonts w:hint="eastAsia"/>
          <w:sz w:val="28"/>
        </w:rPr>
        <w:lastRenderedPageBreak/>
        <w:t xml:space="preserve">          </w:t>
      </w:r>
    </w:p>
    <w:p w:rsidR="00C9740B" w:rsidRPr="00040F5C" w:rsidRDefault="00F25685" w:rsidP="00C9740B">
      <w:pPr>
        <w:spacing w:line="440" w:lineRule="exact"/>
        <w:rPr>
          <w:sz w:val="28"/>
        </w:rPr>
      </w:pPr>
      <w:r>
        <w:rPr>
          <w:rFonts w:hint="eastAsia"/>
          <w:sz w:val="28"/>
        </w:rPr>
        <w:t xml:space="preserve">          </w:t>
      </w:r>
    </w:p>
    <w:sectPr w:rsidR="00C9740B" w:rsidRPr="00040F5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10" w:rsidRDefault="00523A10" w:rsidP="0017371D">
      <w:r>
        <w:separator/>
      </w:r>
    </w:p>
  </w:endnote>
  <w:endnote w:type="continuationSeparator" w:id="0">
    <w:p w:rsidR="00523A10" w:rsidRDefault="00523A10" w:rsidP="0017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10" w:rsidRDefault="00523A10" w:rsidP="0017371D">
      <w:r>
        <w:separator/>
      </w:r>
    </w:p>
  </w:footnote>
  <w:footnote w:type="continuationSeparator" w:id="0">
    <w:p w:rsidR="00523A10" w:rsidRDefault="00523A10" w:rsidP="00173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324A2"/>
    <w:multiLevelType w:val="hybridMultilevel"/>
    <w:tmpl w:val="D15AF6CC"/>
    <w:lvl w:ilvl="0" w:tplc="7B142208">
      <w:start w:val="1"/>
      <w:numFmt w:val="lowerLetter"/>
      <w:lvlText w:val="%1."/>
      <w:lvlJc w:val="left"/>
      <w:pPr>
        <w:ind w:left="495" w:hanging="36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2C"/>
    <w:rsid w:val="000001DD"/>
    <w:rsid w:val="000138D0"/>
    <w:rsid w:val="00024B15"/>
    <w:rsid w:val="00027113"/>
    <w:rsid w:val="000318B1"/>
    <w:rsid w:val="000404D5"/>
    <w:rsid w:val="00040F5C"/>
    <w:rsid w:val="00051E63"/>
    <w:rsid w:val="00055F58"/>
    <w:rsid w:val="0007316E"/>
    <w:rsid w:val="000731DB"/>
    <w:rsid w:val="00074DA7"/>
    <w:rsid w:val="000A3B36"/>
    <w:rsid w:val="000A3C9F"/>
    <w:rsid w:val="000B32F5"/>
    <w:rsid w:val="000B5816"/>
    <w:rsid w:val="000C04B3"/>
    <w:rsid w:val="000C1D41"/>
    <w:rsid w:val="000D48FE"/>
    <w:rsid w:val="000E206E"/>
    <w:rsid w:val="000F4333"/>
    <w:rsid w:val="001023AC"/>
    <w:rsid w:val="00113566"/>
    <w:rsid w:val="0013479D"/>
    <w:rsid w:val="00134D92"/>
    <w:rsid w:val="001407A8"/>
    <w:rsid w:val="00143082"/>
    <w:rsid w:val="00150345"/>
    <w:rsid w:val="0015242F"/>
    <w:rsid w:val="00153157"/>
    <w:rsid w:val="00156DE2"/>
    <w:rsid w:val="00157EEC"/>
    <w:rsid w:val="00165BC2"/>
    <w:rsid w:val="0017371D"/>
    <w:rsid w:val="001C0202"/>
    <w:rsid w:val="001D31D7"/>
    <w:rsid w:val="001D3B6C"/>
    <w:rsid w:val="001E2569"/>
    <w:rsid w:val="001E4CE4"/>
    <w:rsid w:val="001F0F03"/>
    <w:rsid w:val="00205392"/>
    <w:rsid w:val="00224379"/>
    <w:rsid w:val="0022474C"/>
    <w:rsid w:val="002256E0"/>
    <w:rsid w:val="00230FFF"/>
    <w:rsid w:val="00235B7D"/>
    <w:rsid w:val="002404C2"/>
    <w:rsid w:val="00241566"/>
    <w:rsid w:val="002460A6"/>
    <w:rsid w:val="002569E5"/>
    <w:rsid w:val="00271AD1"/>
    <w:rsid w:val="00297160"/>
    <w:rsid w:val="002A03B6"/>
    <w:rsid w:val="002A3601"/>
    <w:rsid w:val="002B4B02"/>
    <w:rsid w:val="002B7484"/>
    <w:rsid w:val="002B7752"/>
    <w:rsid w:val="002C5858"/>
    <w:rsid w:val="002D727D"/>
    <w:rsid w:val="0030372F"/>
    <w:rsid w:val="00305AF1"/>
    <w:rsid w:val="00326987"/>
    <w:rsid w:val="003860B5"/>
    <w:rsid w:val="003A7A5E"/>
    <w:rsid w:val="003F059C"/>
    <w:rsid w:val="00401FAF"/>
    <w:rsid w:val="0041632C"/>
    <w:rsid w:val="00424CD7"/>
    <w:rsid w:val="00431ACA"/>
    <w:rsid w:val="00433274"/>
    <w:rsid w:val="00443C9C"/>
    <w:rsid w:val="00444DF1"/>
    <w:rsid w:val="00463F79"/>
    <w:rsid w:val="0046756F"/>
    <w:rsid w:val="00474230"/>
    <w:rsid w:val="004836EF"/>
    <w:rsid w:val="004A4DB2"/>
    <w:rsid w:val="004C009C"/>
    <w:rsid w:val="004E407A"/>
    <w:rsid w:val="004F38B0"/>
    <w:rsid w:val="004F4CB9"/>
    <w:rsid w:val="00502D33"/>
    <w:rsid w:val="005161A6"/>
    <w:rsid w:val="00523A10"/>
    <w:rsid w:val="00533D17"/>
    <w:rsid w:val="00535342"/>
    <w:rsid w:val="005368CE"/>
    <w:rsid w:val="005412C2"/>
    <w:rsid w:val="00576DA3"/>
    <w:rsid w:val="0058148F"/>
    <w:rsid w:val="00583C68"/>
    <w:rsid w:val="0058600A"/>
    <w:rsid w:val="005916F3"/>
    <w:rsid w:val="005C7949"/>
    <w:rsid w:val="005D2345"/>
    <w:rsid w:val="005D53A1"/>
    <w:rsid w:val="005F2147"/>
    <w:rsid w:val="005F3F19"/>
    <w:rsid w:val="00604AF1"/>
    <w:rsid w:val="00610357"/>
    <w:rsid w:val="006149FA"/>
    <w:rsid w:val="00621C80"/>
    <w:rsid w:val="006312D0"/>
    <w:rsid w:val="006637B8"/>
    <w:rsid w:val="00664980"/>
    <w:rsid w:val="006745E6"/>
    <w:rsid w:val="00684317"/>
    <w:rsid w:val="006C15AF"/>
    <w:rsid w:val="00714CC1"/>
    <w:rsid w:val="00721D3F"/>
    <w:rsid w:val="0072722C"/>
    <w:rsid w:val="00740F3D"/>
    <w:rsid w:val="00754470"/>
    <w:rsid w:val="007617D0"/>
    <w:rsid w:val="00782AA6"/>
    <w:rsid w:val="00786D72"/>
    <w:rsid w:val="007A260A"/>
    <w:rsid w:val="007B0FE0"/>
    <w:rsid w:val="007E1C89"/>
    <w:rsid w:val="007E714D"/>
    <w:rsid w:val="00804BE8"/>
    <w:rsid w:val="00854FEB"/>
    <w:rsid w:val="00871E28"/>
    <w:rsid w:val="00882D71"/>
    <w:rsid w:val="00896698"/>
    <w:rsid w:val="008A0505"/>
    <w:rsid w:val="008A60BF"/>
    <w:rsid w:val="008C059B"/>
    <w:rsid w:val="008C5673"/>
    <w:rsid w:val="008E7F07"/>
    <w:rsid w:val="008F0F44"/>
    <w:rsid w:val="008F640A"/>
    <w:rsid w:val="00900016"/>
    <w:rsid w:val="009109BC"/>
    <w:rsid w:val="00921A54"/>
    <w:rsid w:val="009304CB"/>
    <w:rsid w:val="00932B98"/>
    <w:rsid w:val="00933A40"/>
    <w:rsid w:val="00946CC2"/>
    <w:rsid w:val="009707CB"/>
    <w:rsid w:val="009770AE"/>
    <w:rsid w:val="00992837"/>
    <w:rsid w:val="0099683A"/>
    <w:rsid w:val="009B6BF1"/>
    <w:rsid w:val="009D0F36"/>
    <w:rsid w:val="00A03310"/>
    <w:rsid w:val="00A24E18"/>
    <w:rsid w:val="00A41D6D"/>
    <w:rsid w:val="00A42642"/>
    <w:rsid w:val="00A45286"/>
    <w:rsid w:val="00A466A7"/>
    <w:rsid w:val="00A56D76"/>
    <w:rsid w:val="00A72A61"/>
    <w:rsid w:val="00A76DA1"/>
    <w:rsid w:val="00A90865"/>
    <w:rsid w:val="00A92CC4"/>
    <w:rsid w:val="00AB0C92"/>
    <w:rsid w:val="00AD7C0C"/>
    <w:rsid w:val="00AF314B"/>
    <w:rsid w:val="00B04142"/>
    <w:rsid w:val="00B41DD0"/>
    <w:rsid w:val="00B44EA3"/>
    <w:rsid w:val="00B85EF6"/>
    <w:rsid w:val="00B923EC"/>
    <w:rsid w:val="00BB5BE8"/>
    <w:rsid w:val="00BE5718"/>
    <w:rsid w:val="00BF293E"/>
    <w:rsid w:val="00C0016D"/>
    <w:rsid w:val="00C40D12"/>
    <w:rsid w:val="00C47E35"/>
    <w:rsid w:val="00C70E16"/>
    <w:rsid w:val="00C851EE"/>
    <w:rsid w:val="00C95EF3"/>
    <w:rsid w:val="00C9740B"/>
    <w:rsid w:val="00C9761D"/>
    <w:rsid w:val="00CB08AE"/>
    <w:rsid w:val="00CE439B"/>
    <w:rsid w:val="00CF24A4"/>
    <w:rsid w:val="00CF457D"/>
    <w:rsid w:val="00D01916"/>
    <w:rsid w:val="00D069FE"/>
    <w:rsid w:val="00D16D93"/>
    <w:rsid w:val="00D171BE"/>
    <w:rsid w:val="00D2634F"/>
    <w:rsid w:val="00D3500B"/>
    <w:rsid w:val="00D53BBD"/>
    <w:rsid w:val="00D57953"/>
    <w:rsid w:val="00D77CD6"/>
    <w:rsid w:val="00DB5DE9"/>
    <w:rsid w:val="00DB79A9"/>
    <w:rsid w:val="00DC24D3"/>
    <w:rsid w:val="00DE4509"/>
    <w:rsid w:val="00DE47B9"/>
    <w:rsid w:val="00E063A4"/>
    <w:rsid w:val="00E06AB0"/>
    <w:rsid w:val="00E10C82"/>
    <w:rsid w:val="00E14334"/>
    <w:rsid w:val="00E200A3"/>
    <w:rsid w:val="00E54746"/>
    <w:rsid w:val="00E915BE"/>
    <w:rsid w:val="00E943D5"/>
    <w:rsid w:val="00E9768D"/>
    <w:rsid w:val="00EA196E"/>
    <w:rsid w:val="00EB0BC4"/>
    <w:rsid w:val="00EB5CB1"/>
    <w:rsid w:val="00EB7A96"/>
    <w:rsid w:val="00EC0146"/>
    <w:rsid w:val="00EF186C"/>
    <w:rsid w:val="00EF54DD"/>
    <w:rsid w:val="00F1758D"/>
    <w:rsid w:val="00F25685"/>
    <w:rsid w:val="00F45E33"/>
    <w:rsid w:val="00F70662"/>
    <w:rsid w:val="00F724C7"/>
    <w:rsid w:val="00F86C26"/>
    <w:rsid w:val="00FA2621"/>
    <w:rsid w:val="00FA71DD"/>
    <w:rsid w:val="00FB284A"/>
    <w:rsid w:val="00FC27E4"/>
    <w:rsid w:val="00FC5E5D"/>
    <w:rsid w:val="00FC6737"/>
    <w:rsid w:val="00FD188B"/>
    <w:rsid w:val="00FE2E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71D"/>
    <w:pPr>
      <w:tabs>
        <w:tab w:val="center" w:pos="4153"/>
        <w:tab w:val="right" w:pos="8306"/>
      </w:tabs>
      <w:snapToGrid w:val="0"/>
    </w:pPr>
    <w:rPr>
      <w:sz w:val="20"/>
      <w:szCs w:val="20"/>
    </w:rPr>
  </w:style>
  <w:style w:type="character" w:customStyle="1" w:styleId="a4">
    <w:name w:val="頁首 字元"/>
    <w:basedOn w:val="a0"/>
    <w:link w:val="a3"/>
    <w:uiPriority w:val="99"/>
    <w:rsid w:val="0017371D"/>
    <w:rPr>
      <w:sz w:val="20"/>
      <w:szCs w:val="20"/>
    </w:rPr>
  </w:style>
  <w:style w:type="paragraph" w:styleId="a5">
    <w:name w:val="footer"/>
    <w:basedOn w:val="a"/>
    <w:link w:val="a6"/>
    <w:uiPriority w:val="99"/>
    <w:unhideWhenUsed/>
    <w:rsid w:val="0017371D"/>
    <w:pPr>
      <w:tabs>
        <w:tab w:val="center" w:pos="4153"/>
        <w:tab w:val="right" w:pos="8306"/>
      </w:tabs>
      <w:snapToGrid w:val="0"/>
    </w:pPr>
    <w:rPr>
      <w:sz w:val="20"/>
      <w:szCs w:val="20"/>
    </w:rPr>
  </w:style>
  <w:style w:type="character" w:customStyle="1" w:styleId="a6">
    <w:name w:val="頁尾 字元"/>
    <w:basedOn w:val="a0"/>
    <w:link w:val="a5"/>
    <w:uiPriority w:val="99"/>
    <w:rsid w:val="0017371D"/>
    <w:rPr>
      <w:sz w:val="20"/>
      <w:szCs w:val="20"/>
    </w:rPr>
  </w:style>
  <w:style w:type="paragraph" w:styleId="a7">
    <w:name w:val="Date"/>
    <w:basedOn w:val="a"/>
    <w:next w:val="a"/>
    <w:link w:val="a8"/>
    <w:uiPriority w:val="99"/>
    <w:semiHidden/>
    <w:unhideWhenUsed/>
    <w:rsid w:val="00871E28"/>
    <w:pPr>
      <w:jc w:val="right"/>
    </w:pPr>
  </w:style>
  <w:style w:type="character" w:customStyle="1" w:styleId="a8">
    <w:name w:val="日期 字元"/>
    <w:basedOn w:val="a0"/>
    <w:link w:val="a7"/>
    <w:uiPriority w:val="99"/>
    <w:semiHidden/>
    <w:rsid w:val="00871E28"/>
  </w:style>
  <w:style w:type="paragraph" w:styleId="a9">
    <w:name w:val="List Paragraph"/>
    <w:basedOn w:val="a"/>
    <w:uiPriority w:val="34"/>
    <w:qFormat/>
    <w:rsid w:val="00A72A61"/>
    <w:pPr>
      <w:ind w:leftChars="200" w:left="480"/>
    </w:pPr>
  </w:style>
  <w:style w:type="paragraph" w:styleId="aa">
    <w:name w:val="Balloon Text"/>
    <w:basedOn w:val="a"/>
    <w:link w:val="ab"/>
    <w:uiPriority w:val="99"/>
    <w:semiHidden/>
    <w:unhideWhenUsed/>
    <w:rsid w:val="0099683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68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71D"/>
    <w:pPr>
      <w:tabs>
        <w:tab w:val="center" w:pos="4153"/>
        <w:tab w:val="right" w:pos="8306"/>
      </w:tabs>
      <w:snapToGrid w:val="0"/>
    </w:pPr>
    <w:rPr>
      <w:sz w:val="20"/>
      <w:szCs w:val="20"/>
    </w:rPr>
  </w:style>
  <w:style w:type="character" w:customStyle="1" w:styleId="a4">
    <w:name w:val="頁首 字元"/>
    <w:basedOn w:val="a0"/>
    <w:link w:val="a3"/>
    <w:uiPriority w:val="99"/>
    <w:rsid w:val="0017371D"/>
    <w:rPr>
      <w:sz w:val="20"/>
      <w:szCs w:val="20"/>
    </w:rPr>
  </w:style>
  <w:style w:type="paragraph" w:styleId="a5">
    <w:name w:val="footer"/>
    <w:basedOn w:val="a"/>
    <w:link w:val="a6"/>
    <w:uiPriority w:val="99"/>
    <w:unhideWhenUsed/>
    <w:rsid w:val="0017371D"/>
    <w:pPr>
      <w:tabs>
        <w:tab w:val="center" w:pos="4153"/>
        <w:tab w:val="right" w:pos="8306"/>
      </w:tabs>
      <w:snapToGrid w:val="0"/>
    </w:pPr>
    <w:rPr>
      <w:sz w:val="20"/>
      <w:szCs w:val="20"/>
    </w:rPr>
  </w:style>
  <w:style w:type="character" w:customStyle="1" w:styleId="a6">
    <w:name w:val="頁尾 字元"/>
    <w:basedOn w:val="a0"/>
    <w:link w:val="a5"/>
    <w:uiPriority w:val="99"/>
    <w:rsid w:val="0017371D"/>
    <w:rPr>
      <w:sz w:val="20"/>
      <w:szCs w:val="20"/>
    </w:rPr>
  </w:style>
  <w:style w:type="paragraph" w:styleId="a7">
    <w:name w:val="Date"/>
    <w:basedOn w:val="a"/>
    <w:next w:val="a"/>
    <w:link w:val="a8"/>
    <w:uiPriority w:val="99"/>
    <w:semiHidden/>
    <w:unhideWhenUsed/>
    <w:rsid w:val="00871E28"/>
    <w:pPr>
      <w:jc w:val="right"/>
    </w:pPr>
  </w:style>
  <w:style w:type="character" w:customStyle="1" w:styleId="a8">
    <w:name w:val="日期 字元"/>
    <w:basedOn w:val="a0"/>
    <w:link w:val="a7"/>
    <w:uiPriority w:val="99"/>
    <w:semiHidden/>
    <w:rsid w:val="00871E28"/>
  </w:style>
  <w:style w:type="paragraph" w:styleId="a9">
    <w:name w:val="List Paragraph"/>
    <w:basedOn w:val="a"/>
    <w:uiPriority w:val="34"/>
    <w:qFormat/>
    <w:rsid w:val="00A72A61"/>
    <w:pPr>
      <w:ind w:leftChars="200" w:left="480"/>
    </w:pPr>
  </w:style>
  <w:style w:type="paragraph" w:styleId="aa">
    <w:name w:val="Balloon Text"/>
    <w:basedOn w:val="a"/>
    <w:link w:val="ab"/>
    <w:uiPriority w:val="99"/>
    <w:semiHidden/>
    <w:unhideWhenUsed/>
    <w:rsid w:val="0099683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68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4</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2020-05-10T05:29:00Z</cp:lastPrinted>
  <dcterms:created xsi:type="dcterms:W3CDTF">2020-05-09T09:31:00Z</dcterms:created>
  <dcterms:modified xsi:type="dcterms:W3CDTF">2020-05-10T05:31:00Z</dcterms:modified>
</cp:coreProperties>
</file>